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附件5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hint="default" w:ascii="Times New Roman" w:hAnsi="Times New Roman" w:eastAsia="方正小标宋简体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初次职称考核认定申报材料参考目录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材料名称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1"/>
                <w:szCs w:val="21"/>
              </w:rPr>
              <w:t>一、申报表格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  <w:t>《广东省初次职称考核认定申报表》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经线上申报并审核通过后自动生成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左侧装订；</w:t>
            </w:r>
            <w:r>
              <w:rPr>
                <w:rFonts w:hint="eastAsia" w:ascii="Times New Roman" w:hAnsi="Times New Roman" w:eastAsia="仿宋_GB2312"/>
                <w:szCs w:val="21"/>
              </w:rPr>
              <w:t>要求提供一份原件，复印件数量按评委会要求提交。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  <w:t>《广东省专业技术人员申报职称评前公示情况表》（表七）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可访问“东莞市人力资源和社会保障局”官网，在“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职称评审申报</w:t>
            </w:r>
            <w:r>
              <w:rPr>
                <w:rFonts w:hint="eastAsia" w:ascii="Times New Roman" w:hAnsi="Times New Roman" w:eastAsia="仿宋_GB2312"/>
                <w:szCs w:val="21"/>
              </w:rPr>
              <w:t>”办事指南自行下载并填写打印。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3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sz w:val="21"/>
                <w:szCs w:val="21"/>
              </w:rPr>
              <w:t>二、基础材料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  <w:t>身份证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验原件，复印件（正反面）贴在表六。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  <w:t>全日制学历证书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验原件，复印件贴在表四。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  <w:t>全日制学位证书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要求学士及以上学位者提供。验原件，复印件贴在表四。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  <w:t>学历、学位真实性证明材料</w:t>
            </w:r>
          </w:p>
          <w:p>
            <w:pPr>
              <w:rPr>
                <w:rFonts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（1）</w:t>
            </w:r>
            <w:r>
              <w:rPr>
                <w:rFonts w:ascii="Times New Roman" w:hAnsi="Times New Roman" w:eastAsia="仿宋_GB2312"/>
                <w:szCs w:val="21"/>
              </w:rPr>
              <w:t>国、境外大学毕业者提供</w:t>
            </w:r>
            <w:r>
              <w:rPr>
                <w:rFonts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  <w:t>教育部留学服务中心出具的《国外学历学位认证书》或大使馆出具的《留学回国</w:t>
            </w:r>
            <w:r>
              <w:rPr>
                <w:rFonts w:ascii="Times New Roman" w:hAnsi="Times New Roman" w:eastAsia="仿宋_GB2312"/>
                <w:szCs w:val="21"/>
              </w:rPr>
              <w:t>人员证明》</w:t>
            </w:r>
            <w:r>
              <w:rPr>
                <w:rFonts w:hint="eastAsia" w:ascii="Times New Roman" w:hAnsi="Times New Roman" w:eastAsia="仿宋_GB2312"/>
                <w:szCs w:val="21"/>
              </w:rPr>
              <w:t>；（2）国内毕业生提供学信网出具的《</w:t>
            </w:r>
            <w:r>
              <w:fldChar w:fldCharType="begin"/>
            </w:r>
            <w:r>
              <w:instrText xml:space="preserve"> HYPERLINK "https://www.chsi.com.cn/xlcx/bgcx.jsp"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教育部学历证书电子注册备案表</w: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szCs w:val="21"/>
              </w:rPr>
              <w:t>》或《</w:t>
            </w:r>
            <w:r>
              <w:fldChar w:fldCharType="begin"/>
            </w:r>
            <w:r>
              <w:instrText xml:space="preserve"> HYPERLINK "https://www.chsi.com.cn/xlcx/bgcx.jsp"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教育部学籍在线验证报告</w: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szCs w:val="21"/>
              </w:rPr>
              <w:t>》或《</w:t>
            </w:r>
            <w:r>
              <w:fldChar w:fldCharType="begin"/>
            </w:r>
            <w:r>
              <w:instrText xml:space="preserve"> HYPERLINK "https://www.chsi.com.cn/xlrz/paper/report/gdjyxl.action"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/>
                <w:szCs w:val="21"/>
              </w:rPr>
              <w:t>中国高等教育学历认证报告</w: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szCs w:val="21"/>
              </w:rPr>
              <w:t>》，或</w:t>
            </w:r>
            <w:r>
              <w:rPr>
                <w:rFonts w:ascii="Times New Roman" w:hAnsi="Times New Roman" w:eastAsia="仿宋_GB2312"/>
                <w:szCs w:val="21"/>
              </w:rPr>
              <w:t>全国技工院校毕业证书查询系统或广东省人力资源和社会保障厅</w:t>
            </w:r>
            <w:r>
              <w:rPr>
                <w:rFonts w:hint="eastAsia" w:ascii="Times New Roman" w:hAnsi="Times New Roman" w:eastAsia="仿宋_GB2312"/>
                <w:szCs w:val="21"/>
              </w:rPr>
              <w:t>网上</w:t>
            </w:r>
            <w:r>
              <w:rPr>
                <w:rFonts w:ascii="Times New Roman" w:hAnsi="Times New Roman" w:eastAsia="仿宋_GB2312"/>
                <w:szCs w:val="21"/>
              </w:rPr>
              <w:t>服务平台</w:t>
            </w:r>
            <w:r>
              <w:rPr>
                <w:rFonts w:hint="eastAsia" w:ascii="Times New Roman" w:hAnsi="Times New Roman" w:eastAsia="仿宋_GB2312"/>
                <w:szCs w:val="21"/>
              </w:rPr>
              <w:t>“</w:t>
            </w:r>
            <w:r>
              <w:rPr>
                <w:rFonts w:ascii="Times New Roman" w:hAnsi="Times New Roman" w:eastAsia="仿宋_GB2312"/>
                <w:szCs w:val="21"/>
              </w:rPr>
              <w:t>技工院校毕业证书在线验证</w:t>
            </w:r>
            <w:r>
              <w:rPr>
                <w:rFonts w:hint="eastAsia" w:ascii="Times New Roman" w:hAnsi="Times New Roman" w:eastAsia="仿宋_GB2312"/>
                <w:szCs w:val="21"/>
              </w:rPr>
              <w:t>”的查询结果截图；（3）以上材料验原件，复印件贴在表四。如未能提供证明材料，应提交书面承诺书。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000000"/>
                <w:szCs w:val="21"/>
                <w:shd w:val="clear" w:color="auto" w:fill="FFFFFF"/>
              </w:rPr>
              <w:t>参保人险种缴费明细表</w:t>
            </w:r>
          </w:p>
        </w:tc>
        <w:tc>
          <w:tcPr>
            <w:tcW w:w="5245" w:type="dxa"/>
          </w:tcPr>
          <w:p>
            <w:pPr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可凭身份证到人力资源社会保障部门打印或登录“东莞市人力资源和社会保障局”官网的社保频道“网上个人查询系统”查询并打印截图</w:t>
            </w:r>
            <w:r>
              <w:rPr>
                <w:rFonts w:hint="eastAsia" w:ascii="Times New Roman" w:hAnsi="Times New Roman" w:eastAsia="仿宋_GB2312"/>
                <w:szCs w:val="21"/>
              </w:rPr>
              <w:t>，贴在表四。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default" w:ascii="Times New Roman" w:hAnsi="Times New Roman" w:eastAsia="仿宋_GB2312" w:cs="Helvetica"/>
                <w:color w:val="auto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  <w:lang w:val="en-US" w:eastAsia="zh-CN"/>
              </w:rPr>
              <w:t>劳动合同、单位在职证明</w:t>
            </w:r>
          </w:p>
        </w:tc>
        <w:tc>
          <w:tcPr>
            <w:tcW w:w="5245" w:type="dxa"/>
          </w:tcPr>
          <w:p>
            <w:pPr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申报单位与参保单位一致的申报人无需提交。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3"/>
          </w:tcPr>
          <w:p>
            <w:pPr>
              <w:spacing w:line="240" w:lineRule="auto"/>
              <w:rPr>
                <w:rFonts w:hint="default" w:ascii="Times New Roman" w:hAnsi="Times New Roman" w:eastAsia="楷体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_GB2312"/>
                <w:b/>
                <w:sz w:val="21"/>
                <w:szCs w:val="21"/>
              </w:rPr>
              <w:t>三、业绩成果材料：</w:t>
            </w:r>
            <w:r>
              <w:rPr>
                <w:rFonts w:hint="default" w:ascii="Times New Roman" w:hAnsi="Times New Roman" w:eastAsia="仿宋_GB2312"/>
                <w:szCs w:val="21"/>
                <w:lang w:val="en-US" w:eastAsia="zh-CN"/>
              </w:rPr>
              <w:t>符合粤人社规〔2020〕33号文的</w:t>
            </w:r>
            <w:r>
              <w:rPr>
                <w:rFonts w:hint="default" w:ascii="Times New Roman" w:hAnsi="Times New Roman" w:eastAsia="仿宋_GB2312"/>
                <w:szCs w:val="21"/>
              </w:rPr>
              <w:t>《</w:t>
            </w:r>
            <w:r>
              <w:rPr>
                <w:rFonts w:hint="default" w:ascii="Times New Roman" w:hAnsi="Times New Roman" w:eastAsia="仿宋_GB2312"/>
                <w:szCs w:val="21"/>
                <w:lang w:val="en-US" w:eastAsia="zh-CN"/>
              </w:rPr>
              <w:t>广东省初次职称考核认定规定</w:t>
            </w:r>
            <w:r>
              <w:rPr>
                <w:rFonts w:hint="default" w:ascii="Times New Roman" w:hAnsi="Times New Roman" w:eastAsia="仿宋_GB2312"/>
                <w:szCs w:val="21"/>
              </w:rPr>
              <w:t>》</w:t>
            </w:r>
            <w:r>
              <w:rPr>
                <w:rFonts w:hint="default" w:ascii="Times New Roman" w:hAnsi="Times New Roman" w:eastAsia="仿宋_GB2312"/>
                <w:szCs w:val="21"/>
                <w:lang w:val="en-US" w:eastAsia="zh-CN"/>
              </w:rPr>
              <w:t>的第五条和第六条要求。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rPr>
          <w:szCs w:val="21"/>
        </w:rPr>
      </w:pPr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mM3ODQzNTlmNzdiZDBiNjZmMDZjZDhlOWMwNjMifQ=="/>
  </w:docVars>
  <w:rsids>
    <w:rsidRoot w:val="00390E3E"/>
    <w:rsid w:val="00037EA7"/>
    <w:rsid w:val="000B6730"/>
    <w:rsid w:val="000F0029"/>
    <w:rsid w:val="000F2618"/>
    <w:rsid w:val="00117615"/>
    <w:rsid w:val="001C781B"/>
    <w:rsid w:val="001D0FB5"/>
    <w:rsid w:val="001E2F89"/>
    <w:rsid w:val="001E35ED"/>
    <w:rsid w:val="001F6CEB"/>
    <w:rsid w:val="002364AF"/>
    <w:rsid w:val="00263C93"/>
    <w:rsid w:val="002B6251"/>
    <w:rsid w:val="002F171B"/>
    <w:rsid w:val="0030506A"/>
    <w:rsid w:val="00310C14"/>
    <w:rsid w:val="00313236"/>
    <w:rsid w:val="00370E5D"/>
    <w:rsid w:val="00390E3E"/>
    <w:rsid w:val="003B4260"/>
    <w:rsid w:val="003C24EB"/>
    <w:rsid w:val="003C7BF5"/>
    <w:rsid w:val="00430428"/>
    <w:rsid w:val="00496162"/>
    <w:rsid w:val="00507B5E"/>
    <w:rsid w:val="00527E57"/>
    <w:rsid w:val="00543FBF"/>
    <w:rsid w:val="0056450A"/>
    <w:rsid w:val="005B70EC"/>
    <w:rsid w:val="005D29CB"/>
    <w:rsid w:val="005E1604"/>
    <w:rsid w:val="006052A2"/>
    <w:rsid w:val="0062279A"/>
    <w:rsid w:val="006A07DA"/>
    <w:rsid w:val="006C3C58"/>
    <w:rsid w:val="006D2ADA"/>
    <w:rsid w:val="006D4100"/>
    <w:rsid w:val="0077260D"/>
    <w:rsid w:val="007B2E13"/>
    <w:rsid w:val="007D2980"/>
    <w:rsid w:val="0082697E"/>
    <w:rsid w:val="00831096"/>
    <w:rsid w:val="008469E4"/>
    <w:rsid w:val="00887EA2"/>
    <w:rsid w:val="00945BA3"/>
    <w:rsid w:val="00956FA5"/>
    <w:rsid w:val="009F5408"/>
    <w:rsid w:val="00A15567"/>
    <w:rsid w:val="00A75405"/>
    <w:rsid w:val="00AE7F46"/>
    <w:rsid w:val="00B259D7"/>
    <w:rsid w:val="00B64B89"/>
    <w:rsid w:val="00BB693E"/>
    <w:rsid w:val="00BE3D50"/>
    <w:rsid w:val="00BE6CA8"/>
    <w:rsid w:val="00C133B5"/>
    <w:rsid w:val="00C527D8"/>
    <w:rsid w:val="00C90C8E"/>
    <w:rsid w:val="00CA37BC"/>
    <w:rsid w:val="00CF09CF"/>
    <w:rsid w:val="00D33BD5"/>
    <w:rsid w:val="00D42D49"/>
    <w:rsid w:val="00D5000B"/>
    <w:rsid w:val="00D57A69"/>
    <w:rsid w:val="00D751E2"/>
    <w:rsid w:val="00DE6EE0"/>
    <w:rsid w:val="00E01380"/>
    <w:rsid w:val="00E020D1"/>
    <w:rsid w:val="00E10898"/>
    <w:rsid w:val="00E37676"/>
    <w:rsid w:val="00E4545E"/>
    <w:rsid w:val="00E47338"/>
    <w:rsid w:val="00F060B8"/>
    <w:rsid w:val="05960C1E"/>
    <w:rsid w:val="0C9927B4"/>
    <w:rsid w:val="16322361"/>
    <w:rsid w:val="1EA87453"/>
    <w:rsid w:val="49DD6FD6"/>
    <w:rsid w:val="62ED3680"/>
    <w:rsid w:val="6993179C"/>
    <w:rsid w:val="6D8F68C7"/>
    <w:rsid w:val="7139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653</Words>
  <Characters>657</Characters>
  <Lines>6</Lines>
  <Paragraphs>1</Paragraphs>
  <TotalTime>0</TotalTime>
  <ScaleCrop>false</ScaleCrop>
  <LinksUpToDate>false</LinksUpToDate>
  <CharactersWithSpaces>657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2020-07-31T01:03:00Z</dcterms:created>
  <dc:creator>dgsi</dc:creator>
  <cp:lastModifiedBy>新龙歌</cp:lastModifiedBy>
  <cp:lastPrinted>2021-09-26T03:41:00Z</cp:lastPrinted>
  <dcterms:modified xsi:type="dcterms:W3CDTF">2022-12-20T04:20:53Z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84A8AD18C70F44A39DA4973DA06BD2FB</vt:lpwstr>
  </property>
</Properties>
</file>