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仿宋_GB2312" w:eastAsia="方正小标宋简体" w:cs="仿宋_GB2312"/>
          <w:color w:val="333333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333333"/>
          <w:sz w:val="44"/>
          <w:szCs w:val="44"/>
        </w:rPr>
        <w:t>关于对东莞市汇巾五金制品有限公司</w:t>
      </w:r>
    </w:p>
    <w:p>
      <w:pPr>
        <w:pStyle w:val="2"/>
        <w:spacing w:before="0" w:beforeAutospacing="0" w:after="0" w:afterAutospacing="0" w:line="600" w:lineRule="exact"/>
        <w:jc w:val="center"/>
        <w:rPr>
          <w:rFonts w:hint="eastAsia" w:ascii="方正小标宋简体" w:hAnsi="仿宋_GB2312" w:eastAsia="方正小标宋简体" w:cs="仿宋_GB2312"/>
          <w:color w:val="333333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333333"/>
          <w:sz w:val="44"/>
          <w:szCs w:val="44"/>
        </w:rPr>
        <w:t>冒名登记进行调查的公示</w:t>
      </w:r>
    </w:p>
    <w:p>
      <w:pPr>
        <w:pStyle w:val="2"/>
        <w:spacing w:before="0" w:beforeAutospacing="0" w:after="0" w:afterAutospacing="0" w:line="600" w:lineRule="exact"/>
        <w:jc w:val="center"/>
        <w:rPr>
          <w:rFonts w:hint="eastAsia" w:ascii="楷体_GB2312" w:hAnsi="仿宋_GB2312" w:eastAsia="楷体_GB2312" w:cs="仿宋_GB2312"/>
          <w:sz w:val="32"/>
          <w:szCs w:val="32"/>
        </w:rPr>
      </w:pPr>
    </w:p>
    <w:p>
      <w:pPr>
        <w:pStyle w:val="2"/>
        <w:spacing w:before="0" w:beforeAutospacing="0" w:after="0" w:afterAutospacing="0" w:line="600" w:lineRule="exact"/>
        <w:ind w:firstLine="681" w:firstLineChars="213"/>
        <w:jc w:val="both"/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东莞市汇巾五金制品有限公司，统一社会信用代码：91441900MA52C41353，住所地址：东莞市虎门镇沙角社区凤凰路64号二楼，法定代表人：张艺；公司股东：张艺（身份证号码：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612301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************）。</w:t>
      </w:r>
    </w:p>
    <w:p>
      <w:pPr>
        <w:pStyle w:val="2"/>
        <w:spacing w:before="0" w:beforeAutospacing="0" w:after="0" w:afterAutospacing="0" w:line="600" w:lineRule="exact"/>
        <w:ind w:firstLine="681" w:firstLineChars="213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日我局核准了该公司设立登记，现因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张艺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向我局提出，其身份信息被假冒以骗取公司设立登记，申请撤销该公司登记。我局将进行调查，冒名登记成立的，依据《行政许可法》第六十九条的规定撤销登记。</w:t>
      </w:r>
    </w:p>
    <w:p>
      <w:pPr>
        <w:pStyle w:val="2"/>
        <w:spacing w:before="0" w:beforeAutospacing="0" w:after="0" w:afterAutospacing="0" w:line="600" w:lineRule="exact"/>
        <w:ind w:firstLine="681" w:firstLineChars="213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与该登记行为存在利害关系的人员，可在2020年0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日前，向我局提出异议。</w:t>
      </w:r>
    </w:p>
    <w:p>
      <w:pPr>
        <w:pStyle w:val="2"/>
        <w:spacing w:before="0" w:beforeAutospacing="0" w:after="0" w:afterAutospacing="0" w:line="600" w:lineRule="exact"/>
        <w:ind w:firstLine="681" w:firstLineChars="213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2"/>
        <w:spacing w:before="0" w:beforeAutospacing="0" w:after="0" w:afterAutospacing="0" w:line="600" w:lineRule="exact"/>
        <w:ind w:firstLine="681" w:firstLineChars="213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2"/>
        <w:spacing w:before="0" w:beforeAutospacing="0" w:after="0" w:afterAutospacing="0" w:line="600" w:lineRule="exact"/>
        <w:ind w:firstLine="681" w:firstLineChars="213"/>
        <w:jc w:val="righ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东莞市市场监督管理局</w:t>
      </w:r>
    </w:p>
    <w:p>
      <w:pPr>
        <w:pStyle w:val="2"/>
        <w:spacing w:before="0" w:beforeAutospacing="0" w:after="0" w:afterAutospacing="0" w:line="600" w:lineRule="exact"/>
        <w:ind w:right="300" w:firstLine="681" w:firstLineChars="213"/>
        <w:jc w:val="righ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2020年0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</w:t>
      </w:r>
    </w:p>
    <w:p>
      <w:pPr>
        <w:pStyle w:val="2"/>
        <w:spacing w:before="0" w:beforeAutospacing="0" w:after="0" w:afterAutospacing="0" w:line="600" w:lineRule="exact"/>
        <w:ind w:right="300" w:firstLine="681" w:firstLineChars="213"/>
        <w:jc w:val="righ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2"/>
        <w:spacing w:before="0" w:beforeAutospacing="0" w:after="0" w:afterAutospacing="0" w:line="600" w:lineRule="exact"/>
        <w:ind w:right="300" w:firstLine="681" w:firstLineChars="213"/>
        <w:jc w:val="both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王磊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陈月明</w:t>
      </w:r>
    </w:p>
    <w:p>
      <w:pPr>
        <w:pStyle w:val="2"/>
        <w:spacing w:before="0" w:beforeAutospacing="0" w:after="0" w:afterAutospacing="0" w:line="600" w:lineRule="exact"/>
        <w:ind w:right="300" w:firstLine="681" w:firstLineChars="213"/>
        <w:jc w:val="both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联系电话：0769-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26889682</w:t>
      </w:r>
    </w:p>
    <w:p>
      <w:p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邮寄地址：东莞市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长安镇滨海湾新区湾区1号A211室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F9"/>
    <w:rsid w:val="000E13F9"/>
    <w:rsid w:val="0051072F"/>
    <w:rsid w:val="009D3C34"/>
    <w:rsid w:val="00E5487D"/>
    <w:rsid w:val="0799223E"/>
    <w:rsid w:val="2FC83366"/>
    <w:rsid w:val="3EEA10E2"/>
    <w:rsid w:val="43C6493E"/>
    <w:rsid w:val="79D8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qFormat/>
    <w:uiPriority w:val="0"/>
    <w:pPr>
      <w:spacing w:before="100" w:beforeAutospacing="1" w:after="100" w:afterAutospacing="1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dggs</Company>
  <Pages>1</Pages>
  <Words>54</Words>
  <Characters>310</Characters>
  <Lines>2</Lines>
  <Paragraphs>1</Paragraphs>
  <TotalTime>58</TotalTime>
  <ScaleCrop>false</ScaleCrop>
  <LinksUpToDate>false</LinksUpToDate>
  <CharactersWithSpaces>363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2020-03-11T01:55:00Z</dcterms:created>
  <dc:creator>admin</dc:creator>
  <cp:lastModifiedBy>SCJG-06</cp:lastModifiedBy>
  <dcterms:modified xsi:type="dcterms:W3CDTF">2020-04-14T01:15:20Z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