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附件2</w:t>
      </w:r>
    </w:p>
    <w:p>
      <w:pPr>
        <w:autoSpaceDE w:val="0"/>
        <w:autoSpaceDN w:val="0"/>
        <w:adjustRightInd w:val="0"/>
        <w:spacing w:line="600" w:lineRule="exact"/>
        <w:jc w:val="center"/>
        <w:rPr>
          <w:rFonts w:hint="eastAsia" w:ascii="方正小标宋简体" w:eastAsia="方正小标宋简体" w:cs="FZXBSJW--GB1-0"/>
          <w:kern w:val="0"/>
          <w:sz w:val="44"/>
          <w:szCs w:val="44"/>
        </w:rPr>
      </w:pPr>
    </w:p>
    <w:p>
      <w:pPr>
        <w:autoSpaceDE w:val="0"/>
        <w:autoSpaceDN w:val="0"/>
        <w:adjustRightInd w:val="0"/>
        <w:spacing w:line="6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知识产权服务机构代理本市区域内企业</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和个人维权资助项目申报指南</w:t>
      </w:r>
    </w:p>
    <w:p>
      <w:pPr>
        <w:autoSpaceDE w:val="0"/>
        <w:autoSpaceDN w:val="0"/>
        <w:adjustRightInd w:val="0"/>
        <w:jc w:val="left"/>
        <w:rPr>
          <w:rFonts w:ascii="仿宋_GB2312" w:hAnsi="宋体" w:eastAsia="仿宋_GB2312" w:cs="宋体"/>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一、政策依据</w:t>
      </w:r>
    </w:p>
    <w:p>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olor w:val="000000" w:themeColor="text1"/>
          <w:sz w:val="32"/>
          <w:szCs w:val="32"/>
        </w:rPr>
        <w:t>《东莞市促进经济高质量发展专项资金（市场监督管理）管理办法》（东市监〔2022〕16号）。</w:t>
      </w:r>
    </w:p>
    <w:p>
      <w:pPr>
        <w:autoSpaceDE w:val="0"/>
        <w:autoSpaceDN w:val="0"/>
        <w:adjustRightInd w:val="0"/>
        <w:ind w:firstLine="640" w:firstLineChars="200"/>
        <w:jc w:val="left"/>
        <w:rPr>
          <w:rFonts w:hAnsi="黑体" w:eastAsia="黑体"/>
          <w:sz w:val="32"/>
          <w:szCs w:val="32"/>
        </w:rPr>
      </w:pPr>
      <w:r>
        <w:rPr>
          <w:rFonts w:hint="eastAsia" w:hAnsi="黑体" w:eastAsia="黑体"/>
          <w:sz w:val="32"/>
          <w:szCs w:val="32"/>
        </w:rPr>
        <w:t>二、资助对象和条件</w:t>
      </w:r>
    </w:p>
    <w:p>
      <w:pPr>
        <w:ind w:firstLine="640" w:firstLineChars="200"/>
        <w:rPr>
          <w:rFonts w:ascii="仿宋_GB2312" w:hAnsi="宋体" w:eastAsia="仿宋_GB2312" w:cs="宋体"/>
          <w:color w:val="000000"/>
          <w:kern w:val="0"/>
          <w:sz w:val="32"/>
          <w:szCs w:val="32"/>
        </w:rPr>
      </w:pPr>
      <w:r>
        <w:rPr>
          <w:rFonts w:hint="eastAsia" w:eastAsia="仿宋_GB2312"/>
          <w:sz w:val="32"/>
          <w:szCs w:val="32"/>
        </w:rPr>
        <w:t>（一）</w:t>
      </w:r>
      <w:r>
        <w:rPr>
          <w:rFonts w:hint="eastAsia" w:ascii="仿宋_GB2312" w:hAnsi="宋体" w:eastAsia="仿宋_GB2312" w:cs="宋体"/>
          <w:color w:val="000000"/>
          <w:kern w:val="0"/>
          <w:sz w:val="32"/>
          <w:szCs w:val="32"/>
        </w:rPr>
        <w:t>在东莞市登记注册的知识产权服务机构。</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hint="eastAsia" w:ascii="Times New Roman" w:hAnsi="Times New Roman" w:eastAsia="仿宋_GB2312"/>
          <w:color w:val="000000" w:themeColor="text1"/>
          <w:sz w:val="32"/>
          <w:szCs w:val="32"/>
        </w:rPr>
        <w:t>2022年2月8日至2023年7月</w:t>
      </w:r>
      <w:r>
        <w:rPr>
          <w:rFonts w:hint="eastAsia" w:ascii="Times New Roman" w:hAnsi="Times New Roman" w:eastAsia="仿宋_GB2312"/>
          <w:color w:val="000000" w:themeColor="text1"/>
          <w:sz w:val="32"/>
          <w:szCs w:val="32"/>
          <w:lang w:val="en-US" w:eastAsia="zh-CN"/>
        </w:rPr>
        <w:t>19</w:t>
      </w:r>
      <w:r>
        <w:rPr>
          <w:rFonts w:hint="eastAsia" w:ascii="Times New Roman" w:hAnsi="Times New Roman" w:eastAsia="仿宋_GB2312"/>
          <w:color w:val="000000" w:themeColor="text1"/>
          <w:sz w:val="32"/>
          <w:szCs w:val="32"/>
        </w:rPr>
        <w:t>日</w:t>
      </w:r>
      <w:r>
        <w:rPr>
          <w:rFonts w:hint="eastAsia" w:ascii="Times New Roman" w:hAnsi="Times New Roman" w:eastAsia="仿宋_GB2312"/>
          <w:color w:val="000000" w:themeColor="text1"/>
          <w:sz w:val="32"/>
          <w:szCs w:val="32"/>
          <w:lang w:val="en-US" w:eastAsia="zh-CN"/>
        </w:rPr>
        <w:t>期间在</w:t>
      </w:r>
      <w:r>
        <w:rPr>
          <w:rFonts w:hint="eastAsia" w:ascii="仿宋_GB2312" w:hAnsi="宋体" w:eastAsia="仿宋_GB2312" w:cs="宋体"/>
          <w:color w:val="000000"/>
          <w:kern w:val="0"/>
          <w:sz w:val="32"/>
          <w:szCs w:val="32"/>
        </w:rPr>
        <w:t>国内法院获得一审诉讼胜诉的裁判。</w:t>
      </w:r>
    </w:p>
    <w:p>
      <w:pPr>
        <w:numPr>
          <w:ilvl w:val="0"/>
          <w:numId w:val="2"/>
        </w:num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近两年没有被知识产权主管部门进行行政处罚。</w:t>
      </w:r>
    </w:p>
    <w:p>
      <w:pPr>
        <w:numPr>
          <w:ilvl w:val="0"/>
          <w:numId w:val="0"/>
        </w:numPr>
        <w:rPr>
          <w:rFonts w:hint="eastAsia" w:ascii="仿宋_GB2312" w:hAnsi="宋体" w:eastAsia="仿宋_GB2312" w:cs="宋体"/>
          <w:color w:val="000000"/>
          <w:kern w:val="0"/>
          <w:sz w:val="32"/>
          <w:szCs w:val="32"/>
        </w:rPr>
      </w:pPr>
      <w:r>
        <w:rPr>
          <w:rFonts w:hint="eastAsia" w:eastAsia="仿宋_GB2312"/>
          <w:sz w:val="32"/>
          <w:szCs w:val="32"/>
          <w:lang w:val="en-US" w:eastAsia="zh-CN"/>
        </w:rPr>
        <w:t xml:space="preserve">    此项目属于一次性申领资助，如已在</w:t>
      </w:r>
      <w:r>
        <w:rPr>
          <w:rFonts w:hint="eastAsia" w:ascii="Times New Roman" w:hAnsi="Times New Roman" w:eastAsia="仿宋_GB2312"/>
          <w:color w:val="000000" w:themeColor="text1"/>
          <w:sz w:val="32"/>
          <w:szCs w:val="32"/>
          <w:lang w:val="en-US" w:eastAsia="zh-CN"/>
        </w:rPr>
        <w:t>2022年</w:t>
      </w:r>
      <w:r>
        <w:rPr>
          <w:rFonts w:hint="eastAsia" w:eastAsia="仿宋_GB2312"/>
          <w:sz w:val="32"/>
          <w:szCs w:val="32"/>
          <w:lang w:val="en-US" w:eastAsia="zh-CN"/>
        </w:rPr>
        <w:t>申领过的，不符合本批次受理。</w:t>
      </w:r>
    </w:p>
    <w:p>
      <w:pPr>
        <w:autoSpaceDE w:val="0"/>
        <w:autoSpaceDN w:val="0"/>
        <w:adjustRightInd w:val="0"/>
        <w:ind w:firstLine="645"/>
        <w:jc w:val="left"/>
        <w:rPr>
          <w:rFonts w:hAnsi="黑体" w:eastAsia="黑体"/>
          <w:sz w:val="32"/>
          <w:szCs w:val="32"/>
        </w:rPr>
      </w:pPr>
      <w:r>
        <w:rPr>
          <w:rFonts w:hint="eastAsia" w:hAnsi="黑体" w:eastAsia="黑体"/>
          <w:sz w:val="32"/>
          <w:szCs w:val="32"/>
        </w:rPr>
        <w:t>三、申报材料</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（一）《知识产权服务机构代理本市区域内企业和个人维权资助项目申报书》。</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（二）申请人的《营业执照》复印件。</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（三）代理合同复印件。</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（四）代理案件的国内法院一审判决书复印件。</w:t>
      </w:r>
    </w:p>
    <w:p>
      <w:pPr>
        <w:autoSpaceDE w:val="0"/>
        <w:autoSpaceDN w:val="0"/>
        <w:adjustRightInd w:val="0"/>
        <w:ind w:firstLine="645"/>
        <w:jc w:val="left"/>
        <w:rPr>
          <w:rFonts w:hint="eastAsia" w:ascii="仿宋_GB2312" w:hAnsi="黑体" w:eastAsia="仿宋_GB2312"/>
          <w:sz w:val="32"/>
          <w:szCs w:val="32"/>
        </w:rPr>
      </w:pPr>
      <w:r>
        <w:rPr>
          <w:rFonts w:hint="eastAsia" w:ascii="仿宋_GB2312" w:hAnsi="黑体" w:eastAsia="仿宋_GB2312"/>
          <w:sz w:val="32"/>
          <w:szCs w:val="32"/>
        </w:rPr>
        <w:t>（五）代理案件</w:t>
      </w:r>
      <w:r>
        <w:rPr>
          <w:rFonts w:hint="eastAsia" w:ascii="仿宋_GB2312" w:eastAsia="仿宋_GB2312"/>
          <w:sz w:val="32"/>
          <w:szCs w:val="32"/>
        </w:rPr>
        <w:t>经法院裁判胜诉并被列入年度中国法院十大知识产权案件、中国法院50件典型知识产权案件、广东省知识产权司法保护十大案件的证明材料</w:t>
      </w:r>
      <w:r>
        <w:rPr>
          <w:rFonts w:hint="eastAsia" w:ascii="仿宋_GB2312" w:hAnsi="黑体" w:eastAsia="仿宋_GB2312"/>
          <w:sz w:val="32"/>
          <w:szCs w:val="32"/>
        </w:rPr>
        <w:t>。</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六</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企业研发投入材料：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1.属于规模以上工业企业的申报单位，请提交属于规模以上工业企业承诺书，并在国家统计局的统计联网直报平台导出含有水印的2022年度“企业研究开发项目情况”、“企业研究开发活动及相关情况”报表（即 107-1 和 107-2 表）电子文档（PDF 格式），同时加盖企业公章，作为规上企业研发投入情况的佐证材料。 </w:t>
      </w:r>
    </w:p>
    <w:p>
      <w:pPr>
        <w:numPr>
          <w:ilvl w:val="0"/>
          <w:numId w:val="0"/>
        </w:numPr>
        <w:ind w:firstLine="640" w:firstLineChars="200"/>
        <w:rPr>
          <w:rFonts w:hint="eastAsia"/>
          <w:lang w:val="en-US" w:eastAsia="zh-CN"/>
        </w:rPr>
      </w:pPr>
      <w:r>
        <w:rPr>
          <w:rFonts w:hint="eastAsia" w:ascii="仿宋_GB2312" w:hAnsi="仿宋_GB2312" w:eastAsia="仿宋_GB2312" w:cs="仿宋_GB2312"/>
          <w:sz w:val="32"/>
          <w:szCs w:val="32"/>
          <w:lang w:val="en-US" w:eastAsia="zh-CN"/>
        </w:rPr>
        <w:t>2.非规上企业，</w:t>
      </w:r>
      <w:bookmarkStart w:id="0" w:name="_GoBack"/>
      <w:bookmarkEnd w:id="0"/>
      <w:r>
        <w:rPr>
          <w:rFonts w:hint="eastAsia" w:ascii="仿宋_GB2312" w:hAnsi="仿宋_GB2312" w:eastAsia="仿宋_GB2312" w:cs="仿宋_GB2312"/>
          <w:sz w:val="32"/>
          <w:szCs w:val="32"/>
          <w:lang w:val="en-US" w:eastAsia="zh-CN"/>
        </w:rPr>
        <w:t>请提交本企业非规上企业承诺（声明）书，并加盖企业公章。</w:t>
      </w:r>
    </w:p>
    <w:p>
      <w:pPr>
        <w:autoSpaceDE w:val="0"/>
        <w:autoSpaceDN w:val="0"/>
        <w:adjustRightInd w:val="0"/>
        <w:ind w:firstLine="645"/>
        <w:jc w:val="left"/>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七</w:t>
      </w:r>
      <w:r>
        <w:rPr>
          <w:rFonts w:hint="eastAsia" w:ascii="仿宋_GB2312" w:hAnsi="黑体" w:eastAsia="仿宋_GB2312"/>
          <w:sz w:val="32"/>
          <w:szCs w:val="32"/>
        </w:rPr>
        <w:t>）</w:t>
      </w:r>
      <w:r>
        <w:rPr>
          <w:rFonts w:hint="eastAsia" w:eastAsia="仿宋_GB2312"/>
          <w:sz w:val="32"/>
          <w:szCs w:val="32"/>
        </w:rPr>
        <w:t>申请人银行开户信息相关证明材料复印件并盖章</w:t>
      </w:r>
      <w:r>
        <w:rPr>
          <w:rFonts w:hint="eastAsia" w:ascii="仿宋_GB2312" w:hAnsi="仿宋_GB2312" w:eastAsia="仿宋_GB2312" w:cs="仿宋_GB2312"/>
          <w:sz w:val="32"/>
          <w:szCs w:val="32"/>
        </w:rPr>
        <w:t>。</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八</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rPr>
        <w:t>近两年没有被知识产权主管部门进行行政处罚的承诺书。</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九</w:t>
      </w:r>
      <w:r>
        <w:rPr>
          <w:rFonts w:hint="eastAsia" w:ascii="仿宋_GB2312" w:hAnsi="黑体" w:eastAsia="仿宋_GB2312"/>
          <w:sz w:val="32"/>
          <w:szCs w:val="32"/>
        </w:rPr>
        <w:t>）非机构法定代表人本人前来办理的，需提供授权委托书原件。</w:t>
      </w:r>
    </w:p>
    <w:p>
      <w:pPr>
        <w:autoSpaceDE w:val="0"/>
        <w:autoSpaceDN w:val="0"/>
        <w:adjustRightInd w:val="0"/>
        <w:ind w:firstLine="645"/>
        <w:jc w:val="left"/>
        <w:rPr>
          <w:rFonts w:hAnsi="黑体" w:eastAsia="黑体"/>
          <w:sz w:val="32"/>
          <w:szCs w:val="32"/>
        </w:rPr>
      </w:pPr>
      <w:r>
        <w:rPr>
          <w:rFonts w:hint="eastAsia" w:hAnsi="黑体" w:eastAsia="黑体"/>
          <w:sz w:val="32"/>
          <w:szCs w:val="32"/>
        </w:rPr>
        <w:t>四、资助额度和方式</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一）知识产权服务机构代理本市区域内企业或个人维权后，解决知识产权侵权纠纷，经法院一审裁判胜诉且专利侵权案件达10宗以上（含10宗）或商标侵权案件达50宗以上（含50宗）的，每家服务机构给予不超过5万元资助。</w:t>
      </w:r>
    </w:p>
    <w:p>
      <w:pPr>
        <w:autoSpaceDE w:val="0"/>
        <w:autoSpaceDN w:val="0"/>
        <w:adjustRightInd w:val="0"/>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（二）经法院裁判胜诉并被列入年度中国法院十大知识产权案件、中国法院50件典型知识产权案件、广东省知识产权司法保护十大案件的，每家服务机构分别给予不超过30万元、20万元、10万元资助。</w:t>
      </w:r>
      <w:r>
        <w:rPr>
          <w:rFonts w:hint="eastAsia" w:ascii="仿宋_GB2312" w:hAnsi="宋体" w:eastAsia="仿宋_GB2312" w:cs="宋体"/>
          <w:color w:val="000000"/>
          <w:kern w:val="0"/>
          <w:sz w:val="32"/>
          <w:szCs w:val="32"/>
        </w:rPr>
        <w:t>同一案件先后列入广东省和国家典型案件的，按照新项目资助金额与已获得资助金额的差额进行资助。</w:t>
      </w:r>
    </w:p>
    <w:p>
      <w:pPr>
        <w:autoSpaceDE w:val="0"/>
        <w:autoSpaceDN w:val="0"/>
        <w:adjustRightInd w:val="0"/>
        <w:ind w:firstLine="640" w:firstLineChars="200"/>
        <w:rPr>
          <w:rFonts w:ascii="仿宋_GB2312" w:hAnsi="黑体" w:eastAsia="仿宋_GB2312"/>
          <w:sz w:val="32"/>
          <w:szCs w:val="32"/>
        </w:rPr>
      </w:pPr>
      <w:r>
        <w:rPr>
          <w:rFonts w:hint="eastAsia" w:ascii="仿宋_GB2312" w:eastAsia="仿宋_GB2312" w:cs="仿宋_GB2312"/>
          <w:kern w:val="0"/>
          <w:sz w:val="32"/>
          <w:szCs w:val="32"/>
        </w:rPr>
        <w:t>（三）</w:t>
      </w:r>
      <w:r>
        <w:rPr>
          <w:rFonts w:hint="eastAsia" w:ascii="仿宋_GB2312" w:hAnsi="黑体" w:eastAsia="仿宋_GB2312"/>
          <w:sz w:val="32"/>
          <w:szCs w:val="32"/>
        </w:rPr>
        <w:t>本项目为事后奖补项目，</w:t>
      </w:r>
      <w:r>
        <w:rPr>
          <w:rFonts w:hint="eastAsia" w:ascii="仿宋_GB2312" w:hAnsi="宋体" w:eastAsia="仿宋_GB2312" w:cs="宋体"/>
          <w:color w:val="000000"/>
          <w:kern w:val="0"/>
          <w:sz w:val="32"/>
          <w:szCs w:val="32"/>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rPr>
      </w:pPr>
      <w:r>
        <w:rPr>
          <w:rFonts w:hint="eastAsia" w:ascii="黑体" w:hAnsi="黑体" w:eastAsia="黑体"/>
          <w:sz w:val="32"/>
          <w:szCs w:val="32"/>
        </w:rPr>
        <w:t>五、不予资助情形</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（一）不符合国家和省、市的产业、环保、质量、安全生产等政策。</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（二）列入国家强制监督管理范围而未取得相关证照。</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（三）申报过程存在弄虚作假等行为，或提供的材料不真实、不齐全的。</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（四）属于东莞市科技发展和产业转型升级财政专项资金规定的不予资助范围内的。</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（五）被各级市场监督管理部门依法列入经营异常名录或严重违法失信企业名单的。</w:t>
      </w:r>
    </w:p>
    <w:p>
      <w:pPr>
        <w:autoSpaceDE w:val="0"/>
        <w:autoSpaceDN w:val="0"/>
        <w:adjustRightInd w:val="0"/>
        <w:ind w:firstLine="645"/>
        <w:jc w:val="left"/>
        <w:rPr>
          <w:rFonts w:ascii="仿宋_GB2312" w:hAnsi="黑体" w:eastAsia="仿宋_GB2312"/>
          <w:sz w:val="32"/>
          <w:szCs w:val="32"/>
        </w:rPr>
      </w:pPr>
      <w:r>
        <w:rPr>
          <w:rFonts w:hint="eastAsia" w:ascii="仿宋_GB2312" w:hAnsi="宋体" w:eastAsia="仿宋_GB2312" w:cs="宋体"/>
          <w:color w:val="000000"/>
          <w:kern w:val="0"/>
          <w:sz w:val="32"/>
          <w:szCs w:val="32"/>
        </w:rPr>
        <w:t>（六）有其他违反法律、法规的行为。</w:t>
      </w:r>
    </w:p>
    <w:p>
      <w:pPr>
        <w:autoSpaceDE w:val="0"/>
        <w:autoSpaceDN w:val="0"/>
        <w:adjustRightInd w:val="0"/>
        <w:ind w:firstLine="645"/>
        <w:jc w:val="left"/>
        <w:rPr>
          <w:rFonts w:hAnsi="黑体" w:eastAsia="黑体"/>
          <w:sz w:val="32"/>
          <w:szCs w:val="32"/>
        </w:rPr>
      </w:pPr>
      <w:r>
        <w:rPr>
          <w:rFonts w:hint="eastAsia" w:hAnsi="黑体" w:eastAsia="黑体"/>
          <w:sz w:val="32"/>
          <w:szCs w:val="32"/>
        </w:rPr>
        <w:t>六、申报审批程序</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（一）市市场监管局发布项目申报通知，申请单位组织申报并提交相关申报材料；</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（二）市市场监管局和镇街（园区）市场监管分局进行形式审查；</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（三）形式审查合格的，市市场监管局审核确定拟资助项目及资助额度，征求有关市直部门意见或采取其他更有效的方式收集相关信息，并在市市场监管局网站公示，公示期为7个自然日；</w:t>
      </w:r>
    </w:p>
    <w:p>
      <w:pPr>
        <w:autoSpaceDE w:val="0"/>
        <w:autoSpaceDN w:val="0"/>
        <w:adjustRightInd w:val="0"/>
        <w:ind w:firstLine="640" w:firstLineChars="200"/>
        <w:jc w:val="left"/>
        <w:rPr>
          <w:rFonts w:ascii="仿宋_GB2312" w:hAnsi="黑体" w:eastAsia="仿宋_GB2312"/>
          <w:sz w:val="32"/>
          <w:szCs w:val="32"/>
        </w:rPr>
      </w:pPr>
      <w:r>
        <w:rPr>
          <w:rFonts w:hint="eastAsia" w:ascii="仿宋_GB2312" w:hAnsi="黑体" w:eastAsia="仿宋_GB2312"/>
          <w:sz w:val="32"/>
          <w:szCs w:val="32"/>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七、咨询方式</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主办科室：知识产权保护科，办公电话：0769-26986518。</w:t>
      </w:r>
    </w:p>
    <w:p>
      <w:pPr>
        <w:autoSpaceDE w:val="0"/>
        <w:autoSpaceDN w:val="0"/>
        <w:adjustRightInd w:val="0"/>
        <w:ind w:firstLine="640" w:firstLineChars="200"/>
        <w:jc w:val="left"/>
        <w:rPr>
          <w:rFonts w:hint="eastAsia" w:ascii="仿宋_GB2312" w:hAnsi="黑体" w:eastAsia="仿宋_GB2312"/>
          <w:sz w:val="32"/>
          <w:szCs w:val="32"/>
        </w:rPr>
      </w:pPr>
    </w:p>
    <w:p>
      <w:pPr>
        <w:autoSpaceDE w:val="0"/>
        <w:autoSpaceDN w:val="0"/>
        <w:adjustRightInd w:val="0"/>
        <w:ind w:left="1598" w:leftChars="304" w:hanging="960" w:hangingChars="30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附件：知识产权服务机构代理本市区域内企业和个人维权资助项目申报书</w:t>
      </w:r>
    </w:p>
    <w:p>
      <w:pPr>
        <w:autoSpaceDE w:val="0"/>
        <w:autoSpaceDN w:val="0"/>
        <w:adjustRightInd w:val="0"/>
        <w:ind w:firstLine="640" w:firstLineChars="200"/>
        <w:jc w:val="left"/>
        <w:rPr>
          <w:rFonts w:hint="eastAsia" w:ascii="仿宋_GB2312" w:hAnsi="黑体" w:eastAsia="仿宋_GB2312"/>
          <w:sz w:val="32"/>
          <w:szCs w:val="32"/>
          <w:lang w:val="en-US" w:eastAsia="zh-CN"/>
        </w:rPr>
      </w:pPr>
    </w:p>
    <w:p>
      <w:pPr>
        <w:autoSpaceDE w:val="0"/>
        <w:autoSpaceDN w:val="0"/>
        <w:adjustRightInd w:val="0"/>
        <w:ind w:firstLine="640" w:firstLineChars="200"/>
        <w:jc w:val="left"/>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jc w:val="both"/>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w:t>
      </w:r>
    </w:p>
    <w:p>
      <w:pPr>
        <w:autoSpaceDE w:val="0"/>
        <w:autoSpaceDN w:val="0"/>
        <w:adjustRightInd w:val="0"/>
        <w:jc w:val="both"/>
        <w:rPr>
          <w:rFonts w:hint="eastAsia" w:ascii="仿宋_GB2312" w:hAnsi="黑体" w:eastAsia="仿宋_GB2312"/>
          <w:sz w:val="32"/>
          <w:szCs w:val="32"/>
          <w:lang w:val="en-US" w:eastAsia="zh-CN"/>
        </w:rPr>
      </w:pP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知识产权服务机构代理本市区域内企业</w:t>
      </w:r>
    </w:p>
    <w:p>
      <w:pPr>
        <w:spacing w:line="600" w:lineRule="exact"/>
        <w:jc w:val="center"/>
        <w:rPr>
          <w:rFonts w:ascii="方正小标宋简体" w:hAnsi="Times New Roman" w:eastAsia="方正小标宋简体"/>
          <w:bCs/>
          <w:sz w:val="44"/>
          <w:szCs w:val="44"/>
        </w:rPr>
      </w:pPr>
      <w:r>
        <w:rPr>
          <w:rFonts w:hint="eastAsia" w:ascii="方正小标宋简体" w:hAnsi="宋体" w:eastAsia="方正小标宋简体" w:cs="宋体"/>
          <w:bCs/>
          <w:sz w:val="44"/>
          <w:szCs w:val="44"/>
        </w:rPr>
        <w:t>和个人维权资助</w:t>
      </w:r>
      <w:r>
        <w:rPr>
          <w:rFonts w:hint="eastAsia" w:ascii="方正小标宋简体" w:hAnsi="Times New Roman" w:eastAsia="方正小标宋简体"/>
          <w:bCs/>
          <w:sz w:val="44"/>
          <w:szCs w:val="44"/>
        </w:rPr>
        <w:t>项目申报书</w:t>
      </w:r>
    </w:p>
    <w:p>
      <w:pPr>
        <w:autoSpaceDE w:val="0"/>
        <w:autoSpaceDN w:val="0"/>
        <w:snapToGrid w:val="0"/>
        <w:spacing w:line="600" w:lineRule="exact"/>
        <w:jc w:val="center"/>
        <w:rPr>
          <w:rFonts w:ascii="Times New Roman" w:hAnsi="Times New Roman" w:eastAsia="楷体_GB2312"/>
          <w:kern w:val="0"/>
          <w:sz w:val="32"/>
          <w:szCs w:val="32"/>
        </w:rPr>
      </w:pPr>
    </w:p>
    <w:p>
      <w:pPr>
        <w:autoSpaceDE w:val="0"/>
        <w:autoSpaceDN w:val="0"/>
        <w:snapToGrid w:val="0"/>
        <w:spacing w:line="600" w:lineRule="exac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ind w:firstLine="640" w:firstLineChars="200"/>
        <w:jc w:val="left"/>
        <w:rPr>
          <w:rFonts w:ascii="Times New Roman" w:hAnsi="Times New Roman" w:eastAsia="仿宋_GB2312"/>
          <w:kern w:val="0"/>
          <w:sz w:val="32"/>
          <w:szCs w:val="32"/>
          <w:u w:val="single"/>
        </w:rPr>
      </w:pPr>
      <w:r>
        <w:rPr>
          <w:rFonts w:ascii="Times New Roman" w:hAnsi="Times New Roman" w:eastAsia="仿宋_GB2312"/>
          <w:kern w:val="0"/>
          <w:sz w:val="32"/>
          <w:szCs w:val="32"/>
        </w:rPr>
        <w:t>申报单位（盖章）：</w:t>
      </w:r>
      <w:r>
        <w:rPr>
          <w:rFonts w:ascii="Times New Roman" w:hAnsi="Times New Roman" w:eastAsia="仿宋_GB2312"/>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单位负责人：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所在</w:t>
      </w:r>
      <w:r>
        <w:rPr>
          <w:rFonts w:hint="eastAsia" w:ascii="Times New Roman" w:hAnsi="Times New Roman" w:eastAsia="仿宋_GB2312"/>
          <w:spacing w:val="8"/>
          <w:kern w:val="0"/>
          <w:sz w:val="32"/>
          <w:szCs w:val="32"/>
        </w:rPr>
        <w:t>镇街（园区）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单位联系人：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联系电话：</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手机号码：</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电子邮箱：</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申报日期：</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黑体" w:hAnsi="黑体" w:eastAsia="黑体"/>
          <w:kern w:val="0"/>
          <w:sz w:val="32"/>
          <w:szCs w:val="32"/>
        </w:rPr>
      </w:pPr>
      <w:r>
        <w:rPr>
          <w:rFonts w:hint="eastAsia" w:ascii="黑体" w:hAnsi="黑体" w:eastAsia="黑体"/>
          <w:kern w:val="0"/>
          <w:sz w:val="32"/>
          <w:szCs w:val="32"/>
        </w:rPr>
        <w:t>东莞市市场监督管理局（知识产权局）编制</w:t>
      </w:r>
    </w:p>
    <w:p>
      <w:pPr>
        <w:jc w:val="center"/>
        <w:rPr>
          <w:rFonts w:ascii="黑体" w:hAnsi="黑体" w:eastAsia="黑体"/>
          <w:bCs/>
          <w:color w:val="000000"/>
          <w:sz w:val="32"/>
          <w:szCs w:val="32"/>
        </w:rPr>
      </w:pPr>
      <w:r>
        <w:rPr>
          <w:rFonts w:ascii="黑体" w:hAnsi="黑体" w:eastAsia="黑体"/>
          <w:bCs/>
          <w:color w:val="000000"/>
          <w:sz w:val="32"/>
          <w:szCs w:val="32"/>
        </w:rPr>
        <w:t>20</w:t>
      </w:r>
      <w:r>
        <w:rPr>
          <w:rFonts w:hint="eastAsia" w:ascii="黑体" w:hAnsi="黑体" w:eastAsia="黑体"/>
          <w:bCs/>
          <w:color w:val="000000"/>
          <w:sz w:val="32"/>
          <w:szCs w:val="32"/>
        </w:rPr>
        <w:t>2</w:t>
      </w:r>
      <w:r>
        <w:rPr>
          <w:rFonts w:hint="eastAsia" w:ascii="黑体" w:hAnsi="黑体" w:eastAsia="黑体"/>
          <w:bCs/>
          <w:color w:val="000000"/>
          <w:sz w:val="32"/>
          <w:szCs w:val="32"/>
          <w:lang w:val="en-US" w:eastAsia="zh-CN"/>
        </w:rPr>
        <w:t>3</w:t>
      </w:r>
      <w:r>
        <w:rPr>
          <w:rFonts w:ascii="黑体" w:hAnsi="黑体" w:eastAsia="黑体"/>
          <w:bCs/>
          <w:color w:val="000000"/>
          <w:sz w:val="32"/>
          <w:szCs w:val="32"/>
        </w:rPr>
        <w:t>年</w:t>
      </w:r>
    </w:p>
    <w:p>
      <w:pPr>
        <w:widowControl/>
        <w:jc w:val="left"/>
        <w:rPr>
          <w:rFonts w:ascii="黑体" w:hAnsi="黑体" w:eastAsia="黑体"/>
          <w:bCs/>
          <w:color w:val="000000"/>
          <w:sz w:val="32"/>
          <w:szCs w:val="32"/>
        </w:rPr>
      </w:pPr>
      <w:r>
        <w:rPr>
          <w:rFonts w:ascii="黑体" w:hAnsi="黑体" w:eastAsia="黑体"/>
          <w:bCs/>
          <w:color w:val="000000"/>
          <w:sz w:val="32"/>
          <w:szCs w:val="32"/>
        </w:rPr>
        <w:br w:type="page"/>
      </w:r>
    </w:p>
    <w:p>
      <w:pPr>
        <w:autoSpaceDE w:val="0"/>
        <w:autoSpaceDN w:val="0"/>
        <w:snapToGrid w:val="0"/>
        <w:spacing w:line="600" w:lineRule="exact"/>
        <w:jc w:val="center"/>
        <w:rPr>
          <w:rFonts w:ascii="Times New Roman" w:hAnsi="Times New Roman" w:eastAsia="方正小标宋_GBK"/>
          <w:kern w:val="0"/>
          <w:sz w:val="44"/>
          <w:szCs w:val="44"/>
        </w:rPr>
      </w:pPr>
    </w:p>
    <w:p>
      <w:pPr>
        <w:autoSpaceDE w:val="0"/>
        <w:autoSpaceDN w:val="0"/>
        <w:snapToGrid w:val="0"/>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填表</w:t>
      </w:r>
      <w:r>
        <w:rPr>
          <w:rFonts w:ascii="Times New Roman" w:hAnsi="Times New Roman" w:eastAsia="方正小标宋_GBK"/>
          <w:kern w:val="0"/>
          <w:sz w:val="44"/>
          <w:szCs w:val="44"/>
        </w:rPr>
        <w:t>说明</w:t>
      </w:r>
    </w:p>
    <w:p>
      <w:pPr>
        <w:autoSpaceDE w:val="0"/>
        <w:autoSpaceDN w:val="0"/>
        <w:snapToGrid w:val="0"/>
        <w:spacing w:line="600" w:lineRule="exact"/>
        <w:rPr>
          <w:rFonts w:ascii="Times New Roman" w:hAnsi="Times New Roman" w:eastAsia="仿宋_GB2312"/>
          <w:b/>
          <w:kern w:val="0"/>
          <w:sz w:val="32"/>
          <w:szCs w:val="32"/>
        </w:rPr>
      </w:pPr>
    </w:p>
    <w:p>
      <w:pPr>
        <w:autoSpaceDE w:val="0"/>
        <w:autoSpaceDN w:val="0"/>
        <w:adjustRightInd w:val="0"/>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一、请务必认真完整阅读《东莞市促进经济高质量发展专项资金—知识产权服务机构代理本市区域内企业和个人维权资助项目申报指南》后填报本表格</w:t>
      </w:r>
      <w:r>
        <w:rPr>
          <w:rFonts w:ascii="Times New Roman" w:hAnsi="Times New Roman" w:eastAsia="仿宋_GB2312"/>
          <w:kern w:val="0"/>
          <w:sz w:val="32"/>
          <w:szCs w:val="32"/>
        </w:rPr>
        <w:t>。</w:t>
      </w:r>
    </w:p>
    <w:p>
      <w:pPr>
        <w:autoSpaceDE w:val="0"/>
        <w:autoSpaceDN w:val="0"/>
        <w:snapToGrid w:val="0"/>
        <w:spacing w:line="58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申报材料必须真实有效，如发现有虚假伪造行为，取消</w:t>
      </w:r>
      <w:r>
        <w:rPr>
          <w:rFonts w:hint="eastAsia" w:ascii="Times New Roman" w:hAnsi="Times New Roman" w:eastAsia="仿宋_GB2312"/>
          <w:kern w:val="0"/>
          <w:sz w:val="32"/>
          <w:szCs w:val="32"/>
        </w:rPr>
        <w:t>申报</w:t>
      </w:r>
      <w:r>
        <w:rPr>
          <w:rFonts w:ascii="Times New Roman" w:hAnsi="Times New Roman" w:eastAsia="仿宋_GB2312"/>
          <w:kern w:val="0"/>
          <w:sz w:val="32"/>
          <w:szCs w:val="32"/>
        </w:rPr>
        <w:t>资格</w:t>
      </w:r>
      <w:r>
        <w:rPr>
          <w:rFonts w:hint="eastAsia" w:ascii="Times New Roman" w:hAnsi="Times New Roman" w:eastAsia="仿宋_GB2312"/>
          <w:kern w:val="0"/>
          <w:sz w:val="32"/>
          <w:szCs w:val="32"/>
        </w:rPr>
        <w:t>并按照有关规定惩罚处理</w:t>
      </w:r>
      <w:r>
        <w:rPr>
          <w:rFonts w:ascii="Times New Roman" w:hAnsi="Times New Roman" w:eastAsia="仿宋_GB2312"/>
          <w:kern w:val="0"/>
          <w:sz w:val="32"/>
          <w:szCs w:val="32"/>
        </w:rPr>
        <w:t>。</w:t>
      </w:r>
    </w:p>
    <w:p>
      <w:pPr>
        <w:widowControl/>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三、</w:t>
      </w:r>
      <w:r>
        <w:rPr>
          <w:rFonts w:hint="eastAsia" w:ascii="仿宋_GB2312" w:hAnsi="Calibri" w:eastAsia="仿宋_GB2312" w:cs="Times New Roman"/>
          <w:sz w:val="32"/>
          <w:szCs w:val="32"/>
        </w:rPr>
        <w:t>由于所有申报材料须在申报系统中存档，因此，申请人必须严格按照《</w:t>
      </w:r>
      <w:r>
        <w:rPr>
          <w:rFonts w:hint="eastAsia" w:ascii="Times New Roman" w:hAnsi="Times New Roman" w:eastAsia="仿宋_GB2312"/>
          <w:kern w:val="0"/>
          <w:sz w:val="32"/>
          <w:szCs w:val="32"/>
        </w:rPr>
        <w:t>东莞市促进经济高质量发展专项资金—知识产权服务机构代理本市区域内企业和个人维权资助项目申报指南</w:t>
      </w:r>
      <w:r>
        <w:rPr>
          <w:rFonts w:hint="eastAsia" w:ascii="仿宋_GB2312" w:hAnsi="Calibri" w:eastAsia="仿宋_GB2312" w:cs="Times New Roman"/>
          <w:sz w:val="32"/>
          <w:szCs w:val="32"/>
        </w:rPr>
        <w:t>》要求，在系统中</w:t>
      </w:r>
      <w:r>
        <w:rPr>
          <w:rFonts w:hint="eastAsia" w:ascii="仿宋_GB2312" w:hAnsi="Calibri" w:eastAsia="仿宋_GB2312" w:cs="Times New Roman"/>
          <w:b/>
          <w:sz w:val="32"/>
          <w:szCs w:val="32"/>
        </w:rPr>
        <w:t>上传所有需提交的申报材料的电子版，需盖章的请盖章后扫描上传</w:t>
      </w:r>
      <w:r>
        <w:rPr>
          <w:rFonts w:hint="eastAsia" w:ascii="仿宋_GB2312" w:hAnsi="Calibri" w:eastAsia="仿宋_GB2312" w:cs="Times New Roman"/>
          <w:sz w:val="32"/>
          <w:szCs w:val="32"/>
        </w:rPr>
        <w:t>，待线上审核通过后，再将上传系统的电子版申报材料</w:t>
      </w:r>
      <w:r>
        <w:rPr>
          <w:rFonts w:hint="eastAsia" w:ascii="Times New Roman" w:hAnsi="Times New Roman" w:eastAsia="仿宋_GB2312"/>
          <w:kern w:val="0"/>
          <w:sz w:val="32"/>
          <w:szCs w:val="32"/>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widowControl/>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一、申报单位</w:t>
      </w:r>
      <w:r>
        <w:rPr>
          <w:rFonts w:ascii="Times New Roman" w:hAnsi="Times New Roman" w:eastAsia="黑体"/>
          <w:sz w:val="32"/>
          <w:szCs w:val="32"/>
        </w:rPr>
        <w:t>基本信息</w:t>
      </w:r>
    </w:p>
    <w:tbl>
      <w:tblPr>
        <w:tblStyle w:val="6"/>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885"/>
        <w:gridCol w:w="709"/>
        <w:gridCol w:w="158"/>
        <w:gridCol w:w="1607"/>
        <w:gridCol w:w="78"/>
        <w:gridCol w:w="8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pPr>
            <w:r>
              <w:rPr>
                <w:rFonts w:hint="eastAsia" w:ascii="仿宋_GB2312" w:hAnsi="黑体" w:eastAsia="仿宋_GB2312"/>
                <w:sz w:val="24"/>
                <w:szCs w:val="24"/>
              </w:rPr>
              <w:t>申报单位名称</w:t>
            </w:r>
          </w:p>
        </w:tc>
        <w:tc>
          <w:tcPr>
            <w:tcW w:w="7177"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注册时间</w:t>
            </w:r>
          </w:p>
        </w:tc>
        <w:tc>
          <w:tcPr>
            <w:tcW w:w="2594" w:type="dxa"/>
            <w:gridSpan w:val="2"/>
            <w:vAlign w:val="center"/>
          </w:tcPr>
          <w:p>
            <w:pPr>
              <w:spacing w:line="480" w:lineRule="exact"/>
              <w:jc w:val="center"/>
              <w:rPr>
                <w:rFonts w:ascii="仿宋_GB2312" w:hAnsi="黑体" w:eastAsia="仿宋_GB2312"/>
                <w:sz w:val="24"/>
                <w:szCs w:val="24"/>
              </w:rPr>
            </w:pPr>
          </w:p>
        </w:tc>
        <w:tc>
          <w:tcPr>
            <w:tcW w:w="1765"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申报单位地址</w:t>
            </w:r>
          </w:p>
        </w:tc>
        <w:tc>
          <w:tcPr>
            <w:tcW w:w="2818" w:type="dxa"/>
            <w:gridSpan w:val="3"/>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申报单位</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证件号码</w:t>
            </w:r>
          </w:p>
        </w:tc>
        <w:tc>
          <w:tcPr>
            <w:tcW w:w="7177" w:type="dxa"/>
            <w:gridSpan w:val="7"/>
            <w:vAlign w:val="center"/>
          </w:tcPr>
          <w:p>
            <w:pPr>
              <w:spacing w:line="480" w:lineRule="exact"/>
              <w:rPr>
                <w:rFonts w:ascii="仿宋_GB2312" w:hAnsi="黑体" w:eastAsia="仿宋_GB2312"/>
                <w:sz w:val="24"/>
                <w:szCs w:val="24"/>
              </w:rPr>
            </w:pPr>
            <w:r>
              <w:rPr>
                <w:rFonts w:hint="eastAsia" w:ascii="仿宋_GB2312" w:hAnsi="黑体" w:eastAsia="仿宋_GB2312"/>
                <w:sz w:val="24"/>
                <w:szCs w:val="24"/>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注册登记部门</w:t>
            </w:r>
          </w:p>
        </w:tc>
        <w:tc>
          <w:tcPr>
            <w:tcW w:w="2752" w:type="dxa"/>
            <w:gridSpan w:val="3"/>
            <w:vAlign w:val="center"/>
          </w:tcPr>
          <w:p>
            <w:pPr>
              <w:spacing w:line="560" w:lineRule="exact"/>
              <w:jc w:val="center"/>
              <w:rPr>
                <w:rFonts w:ascii="仿宋_GB2312" w:hAnsi="黑体" w:eastAsia="仿宋_GB2312"/>
                <w:sz w:val="24"/>
                <w:szCs w:val="24"/>
              </w:rPr>
            </w:pPr>
          </w:p>
        </w:tc>
        <w:tc>
          <w:tcPr>
            <w:tcW w:w="1685" w:type="dxa"/>
            <w:gridSpan w:val="2"/>
            <w:vAlign w:val="center"/>
          </w:tcPr>
          <w:p>
            <w:pPr>
              <w:spacing w:line="560" w:lineRule="exact"/>
              <w:jc w:val="center"/>
              <w:rPr>
                <w:rFonts w:ascii="仿宋_GB2312" w:hAnsi="黑体" w:eastAsia="仿宋_GB2312"/>
                <w:sz w:val="24"/>
                <w:szCs w:val="24"/>
              </w:rPr>
            </w:pPr>
            <w:r>
              <w:rPr>
                <w:rFonts w:hint="eastAsia" w:ascii="仿宋_GB2312" w:hAnsi="黑体" w:eastAsia="仿宋_GB2312"/>
                <w:sz w:val="24"/>
                <w:szCs w:val="24"/>
              </w:rPr>
              <w:t>注册登记类型</w:t>
            </w:r>
          </w:p>
        </w:tc>
        <w:tc>
          <w:tcPr>
            <w:tcW w:w="2740" w:type="dxa"/>
            <w:gridSpan w:val="2"/>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法定代表人</w:t>
            </w:r>
          </w:p>
        </w:tc>
        <w:tc>
          <w:tcPr>
            <w:tcW w:w="1885" w:type="dxa"/>
            <w:vAlign w:val="center"/>
          </w:tcPr>
          <w:p>
            <w:pPr>
              <w:spacing w:line="560" w:lineRule="exact"/>
              <w:jc w:val="center"/>
              <w:rPr>
                <w:rFonts w:ascii="仿宋_GB2312"/>
                <w:sz w:val="24"/>
              </w:rPr>
            </w:pPr>
          </w:p>
        </w:tc>
        <w:tc>
          <w:tcPr>
            <w:tcW w:w="867" w:type="dxa"/>
            <w:gridSpan w:val="2"/>
            <w:vAlign w:val="center"/>
          </w:tcPr>
          <w:p>
            <w:pPr>
              <w:spacing w:line="560" w:lineRule="exact"/>
              <w:jc w:val="center"/>
              <w:rPr>
                <w:rFonts w:ascii="仿宋_GB2312"/>
                <w:sz w:val="24"/>
              </w:rPr>
            </w:pPr>
            <w:r>
              <w:rPr>
                <w:rFonts w:hint="eastAsia" w:ascii="仿宋_GB2312" w:hAnsi="黑体" w:eastAsia="仿宋_GB2312"/>
                <w:sz w:val="24"/>
                <w:szCs w:val="24"/>
              </w:rPr>
              <w:t>电话</w:t>
            </w:r>
          </w:p>
        </w:tc>
        <w:tc>
          <w:tcPr>
            <w:tcW w:w="1685" w:type="dxa"/>
            <w:gridSpan w:val="2"/>
            <w:vAlign w:val="center"/>
          </w:tcPr>
          <w:p>
            <w:pPr>
              <w:spacing w:line="560" w:lineRule="exact"/>
              <w:jc w:val="center"/>
              <w:rPr>
                <w:rFonts w:ascii="仿宋_GB2312"/>
                <w:sz w:val="24"/>
              </w:rPr>
            </w:pPr>
          </w:p>
        </w:tc>
        <w:tc>
          <w:tcPr>
            <w:tcW w:w="850" w:type="dxa"/>
            <w:vAlign w:val="center"/>
          </w:tcPr>
          <w:p>
            <w:pPr>
              <w:spacing w:line="560" w:lineRule="exact"/>
              <w:jc w:val="center"/>
              <w:rPr>
                <w:rFonts w:ascii="仿宋_GB2312"/>
                <w:sz w:val="24"/>
              </w:rPr>
            </w:pPr>
            <w:r>
              <w:rPr>
                <w:rFonts w:hint="eastAsia" w:ascii="仿宋_GB2312" w:hAnsi="黑体" w:eastAsia="仿宋_GB2312"/>
                <w:sz w:val="24"/>
                <w:szCs w:val="24"/>
              </w:rPr>
              <w:t>手机</w:t>
            </w:r>
          </w:p>
        </w:tc>
        <w:tc>
          <w:tcPr>
            <w:tcW w:w="1890" w:type="dxa"/>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开户银行</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（填写全称）</w:t>
            </w:r>
          </w:p>
        </w:tc>
        <w:tc>
          <w:tcPr>
            <w:tcW w:w="7177"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账户名称</w:t>
            </w:r>
          </w:p>
        </w:tc>
        <w:tc>
          <w:tcPr>
            <w:tcW w:w="7177"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银行账号</w:t>
            </w:r>
          </w:p>
        </w:tc>
        <w:tc>
          <w:tcPr>
            <w:tcW w:w="7177"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联系人</w:t>
            </w:r>
          </w:p>
        </w:tc>
        <w:tc>
          <w:tcPr>
            <w:tcW w:w="1885" w:type="dxa"/>
            <w:vAlign w:val="center"/>
          </w:tcPr>
          <w:p>
            <w:pPr>
              <w:spacing w:line="480" w:lineRule="exact"/>
              <w:jc w:val="center"/>
              <w:rPr>
                <w:rFonts w:ascii="仿宋_GB2312" w:hAnsi="黑体" w:eastAsia="仿宋_GB2312"/>
                <w:sz w:val="24"/>
                <w:szCs w:val="24"/>
              </w:rPr>
            </w:pPr>
          </w:p>
        </w:tc>
        <w:tc>
          <w:tcPr>
            <w:tcW w:w="867"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电话</w:t>
            </w:r>
          </w:p>
        </w:tc>
        <w:tc>
          <w:tcPr>
            <w:tcW w:w="1607" w:type="dxa"/>
            <w:vAlign w:val="center"/>
          </w:tcPr>
          <w:p>
            <w:pPr>
              <w:spacing w:line="480" w:lineRule="exact"/>
              <w:jc w:val="center"/>
              <w:rPr>
                <w:rFonts w:ascii="仿宋_GB2312" w:hAnsi="黑体" w:eastAsia="仿宋_GB2312"/>
                <w:sz w:val="24"/>
                <w:szCs w:val="24"/>
              </w:rPr>
            </w:pPr>
          </w:p>
        </w:tc>
        <w:tc>
          <w:tcPr>
            <w:tcW w:w="928"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手机</w:t>
            </w:r>
          </w:p>
        </w:tc>
        <w:tc>
          <w:tcPr>
            <w:tcW w:w="1890" w:type="dxa"/>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对申请事项进行简要说明（判决书原告、被告、涉案专利或商标内容、判决日期、判决结果、执行情况/代理案件经法院裁判胜诉并被列入年度中国法院十大知识产权案件、中国法院50件典型知识产权案件、广东省知识产权司法保护十大案件等进行概述）</w:t>
            </w:r>
          </w:p>
        </w:tc>
        <w:tc>
          <w:tcPr>
            <w:tcW w:w="7177"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备注</w:t>
            </w:r>
          </w:p>
        </w:tc>
        <w:tc>
          <w:tcPr>
            <w:tcW w:w="7177" w:type="dxa"/>
            <w:gridSpan w:val="7"/>
            <w:vAlign w:val="center"/>
          </w:tcPr>
          <w:p>
            <w:pPr>
              <w:spacing w:line="560" w:lineRule="exact"/>
              <w:jc w:val="center"/>
              <w:rPr>
                <w:rFonts w:ascii="仿宋_GB2312"/>
                <w:sz w:val="24"/>
              </w:rPr>
            </w:pPr>
          </w:p>
        </w:tc>
      </w:tr>
    </w:tbl>
    <w:p/>
    <w:p/>
    <w:p/>
    <w:p>
      <w:pPr>
        <w:spacing w:after="156" w:afterLines="50" w:line="400" w:lineRule="atLeast"/>
        <w:jc w:val="left"/>
      </w:pPr>
    </w:p>
    <w:p>
      <w:pPr>
        <w:ind w:firstLine="640" w:firstLineChars="200"/>
        <w:jc w:val="left"/>
        <w:rPr>
          <w:rFonts w:ascii="Times New Roman" w:hAnsi="Times New Roman" w:eastAsia="黑体"/>
          <w:sz w:val="32"/>
          <w:szCs w:val="32"/>
        </w:rPr>
      </w:pPr>
      <w:r>
        <w:rPr>
          <w:rFonts w:ascii="Times New Roman" w:hAnsi="Times New Roman" w:eastAsia="黑体"/>
          <w:sz w:val="32"/>
          <w:szCs w:val="32"/>
        </w:rPr>
        <w:t>二、申报单位</w:t>
      </w:r>
      <w:r>
        <w:rPr>
          <w:rFonts w:hint="eastAsia" w:ascii="Times New Roman" w:hAnsi="Times New Roman" w:eastAsia="黑体"/>
          <w:sz w:val="32"/>
          <w:szCs w:val="32"/>
        </w:rPr>
        <w:t>确认申报及</w:t>
      </w:r>
      <w:r>
        <w:rPr>
          <w:rFonts w:ascii="Times New Roman" w:hAnsi="Times New Roman" w:eastAsia="黑体"/>
          <w:sz w:val="32"/>
          <w:szCs w:val="32"/>
        </w:rPr>
        <w:t>承诺</w:t>
      </w:r>
    </w:p>
    <w:tbl>
      <w:tblPr>
        <w:tblStyle w:val="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7" w:hRule="atLeast"/>
          <w:jc w:val="center"/>
        </w:trPr>
        <w:tc>
          <w:tcPr>
            <w:tcW w:w="9181" w:type="dxa"/>
          </w:tcPr>
          <w:p>
            <w:pPr>
              <w:spacing w:line="58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spacing w:line="5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w:t>
            </w:r>
            <w:r>
              <w:rPr>
                <w:rFonts w:hint="eastAsia" w:ascii="仿宋_GB2312" w:hAnsi="黑体" w:eastAsia="仿宋_GB2312"/>
                <w:sz w:val="28"/>
                <w:szCs w:val="28"/>
              </w:rPr>
              <w:t>本单位经营规范，无违纪违法行为。</w:t>
            </w:r>
          </w:p>
          <w:p>
            <w:pPr>
              <w:spacing w:line="5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w:t>
            </w:r>
            <w:r>
              <w:rPr>
                <w:rFonts w:hint="eastAsia" w:ascii="仿宋_GB2312" w:hAnsi="黑体" w:eastAsia="仿宋_GB2312"/>
                <w:sz w:val="28"/>
                <w:szCs w:val="28"/>
              </w:rPr>
              <w:t>本单位保证全部申报材料真实、完整、有效。一旦发现有虚假信息，本次申请无效，并将承担由此产生的法律责任及其他所有不利后果</w:t>
            </w:r>
            <w:r>
              <w:rPr>
                <w:rFonts w:ascii="Times New Roman" w:hAnsi="Times New Roman" w:eastAsia="仿宋_GB2312"/>
                <w:sz w:val="28"/>
                <w:szCs w:val="28"/>
              </w:rPr>
              <w:t>。</w:t>
            </w:r>
          </w:p>
          <w:p>
            <w:pPr>
              <w:spacing w:line="58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三、本单位经自查，不存在《关于东莞市科技发展和产业转型升级财政专项资金不予资助具体范围的若干规定》（东财规〔2021〕2号）规定的不予资助情形。</w:t>
            </w:r>
          </w:p>
          <w:p>
            <w:pPr>
              <w:spacing w:line="5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四、本单位</w:t>
            </w:r>
            <w:r>
              <w:rPr>
                <w:rFonts w:hint="eastAsia" w:ascii="仿宋_GB2312" w:hAnsi="Times New Roman" w:eastAsia="仿宋_GB2312"/>
                <w:sz w:val="28"/>
                <w:szCs w:val="28"/>
              </w:rPr>
              <w:t>近两年没有被知识产权主管部门进行行政处罚。</w:t>
            </w:r>
          </w:p>
          <w:p>
            <w:pPr>
              <w:spacing w:line="600" w:lineRule="exact"/>
              <w:ind w:firstLine="5320" w:firstLineChars="1900"/>
              <w:rPr>
                <w:rFonts w:hint="eastAsia" w:ascii="Times New Roman" w:hAnsi="Times New Roman" w:eastAsia="仿宋_GB2312"/>
                <w:sz w:val="28"/>
                <w:szCs w:val="28"/>
              </w:rPr>
            </w:pPr>
          </w:p>
          <w:p>
            <w:pPr>
              <w:spacing w:line="600" w:lineRule="exact"/>
              <w:ind w:firstLine="5320" w:firstLineChars="1900"/>
              <w:rPr>
                <w:rFonts w:ascii="Times New Roman" w:hAnsi="Times New Roman" w:eastAsia="仿宋_GB2312"/>
                <w:sz w:val="28"/>
                <w:szCs w:val="28"/>
              </w:rPr>
            </w:pPr>
          </w:p>
          <w:p>
            <w:pPr>
              <w:spacing w:line="600" w:lineRule="exact"/>
              <w:ind w:firstLine="5320" w:firstLineChars="1900"/>
              <w:rPr>
                <w:rFonts w:ascii="Times New Roman" w:hAnsi="Times New Roman" w:eastAsia="仿宋_GB2312"/>
                <w:sz w:val="28"/>
                <w:szCs w:val="28"/>
              </w:rPr>
            </w:pPr>
          </w:p>
          <w:p>
            <w:pPr>
              <w:pStyle w:val="11"/>
              <w:spacing w:line="600" w:lineRule="exact"/>
              <w:ind w:firstLine="4900" w:firstLineChars="175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11"/>
              <w:spacing w:line="600" w:lineRule="exact"/>
              <w:ind w:firstLine="4760" w:firstLineChars="17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11"/>
              <w:spacing w:line="600" w:lineRule="exact"/>
              <w:ind w:firstLine="0" w:firstLineChars="0"/>
              <w:jc w:val="left"/>
              <w:rPr>
                <w:rFonts w:ascii="Times New Roman" w:hAnsi="Times New Roman" w:eastAsia="仿宋_GB2312"/>
                <w:sz w:val="28"/>
                <w:szCs w:val="28"/>
              </w:rPr>
            </w:pPr>
          </w:p>
          <w:p>
            <w:pPr>
              <w:pStyle w:val="11"/>
              <w:spacing w:line="600" w:lineRule="exact"/>
              <w:ind w:right="840" w:rightChars="400" w:firstLine="0" w:firstLineChars="0"/>
              <w:jc w:val="right"/>
              <w:rPr>
                <w:rFonts w:ascii="Times New Roman" w:hAnsi="Times New Roman" w:eastAsia="仿宋_GB2312"/>
                <w:sz w:val="24"/>
              </w:rPr>
            </w:pPr>
            <w:r>
              <w:rPr>
                <w:rFonts w:ascii="Times New Roman" w:hAnsi="Times New Roman" w:eastAsia="仿宋_GB2312"/>
                <w:sz w:val="28"/>
                <w:szCs w:val="28"/>
              </w:rPr>
              <w:t>年   月   日</w:t>
            </w:r>
          </w:p>
        </w:tc>
      </w:tr>
    </w:tbl>
    <w:p>
      <w:pPr>
        <w:widowControl/>
        <w:spacing w:line="580" w:lineRule="exact"/>
        <w:ind w:firstLine="640" w:firstLineChars="200"/>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Times New Roman" w:eastAsia="黑体"/>
          <w:sz w:val="32"/>
          <w:szCs w:val="32"/>
        </w:rPr>
        <w:t>三、</w:t>
      </w:r>
      <w:r>
        <w:rPr>
          <w:rFonts w:hint="eastAsia" w:ascii="Times New Roman" w:hAnsi="Times New Roman" w:eastAsia="黑体"/>
          <w:sz w:val="32"/>
          <w:szCs w:val="32"/>
        </w:rPr>
        <w:t>申报材料清单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5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序号</w:t>
            </w:r>
          </w:p>
        </w:tc>
        <w:tc>
          <w:tcPr>
            <w:tcW w:w="599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申报材料名称</w:t>
            </w:r>
          </w:p>
        </w:tc>
        <w:tc>
          <w:tcPr>
            <w:tcW w:w="219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w:t>
            </w:r>
          </w:p>
        </w:tc>
        <w:tc>
          <w:tcPr>
            <w:tcW w:w="5999" w:type="dxa"/>
            <w:vAlign w:val="center"/>
          </w:tcPr>
          <w:p>
            <w:pPr>
              <w:autoSpaceDE w:val="0"/>
              <w:autoSpaceDN w:val="0"/>
              <w:adjustRightInd w:val="0"/>
              <w:jc w:val="left"/>
              <w:rPr>
                <w:rFonts w:ascii="仿宋_GB2312" w:hAnsi="黑体" w:eastAsia="仿宋_GB2312"/>
                <w:sz w:val="28"/>
                <w:szCs w:val="28"/>
              </w:rPr>
            </w:pPr>
            <w:r>
              <w:rPr>
                <w:rFonts w:hint="eastAsia" w:ascii="仿宋_GB2312" w:hAnsi="Times New Roman" w:eastAsia="仿宋_GB2312"/>
                <w:sz w:val="28"/>
                <w:szCs w:val="28"/>
              </w:rPr>
              <w:t>《知识产权服务机构代理本市区域内企业和个人维权资助项目申报书》</w:t>
            </w:r>
          </w:p>
        </w:tc>
        <w:tc>
          <w:tcPr>
            <w:tcW w:w="219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2</w:t>
            </w:r>
          </w:p>
        </w:tc>
        <w:tc>
          <w:tcPr>
            <w:tcW w:w="5999" w:type="dxa"/>
            <w:vAlign w:val="center"/>
          </w:tcPr>
          <w:p>
            <w:pPr>
              <w:autoSpaceDE w:val="0"/>
              <w:autoSpaceDN w:val="0"/>
              <w:adjustRightInd w:val="0"/>
              <w:jc w:val="left"/>
              <w:rPr>
                <w:rFonts w:ascii="仿宋_GB2312" w:hAnsi="黑体" w:eastAsia="仿宋_GB2312"/>
                <w:sz w:val="28"/>
                <w:szCs w:val="28"/>
              </w:rPr>
            </w:pPr>
            <w:r>
              <w:rPr>
                <w:rFonts w:hint="eastAsia" w:ascii="仿宋_GB2312" w:hAnsi="Times New Roman" w:eastAsia="仿宋_GB2312"/>
                <w:sz w:val="28"/>
                <w:szCs w:val="28"/>
              </w:rPr>
              <w:t>申请人的《营业执照》复印件</w:t>
            </w:r>
          </w:p>
        </w:tc>
        <w:tc>
          <w:tcPr>
            <w:tcW w:w="219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3</w:t>
            </w:r>
          </w:p>
        </w:tc>
        <w:tc>
          <w:tcPr>
            <w:tcW w:w="5999" w:type="dxa"/>
            <w:vAlign w:val="center"/>
          </w:tcPr>
          <w:p>
            <w:pPr>
              <w:autoSpaceDE w:val="0"/>
              <w:autoSpaceDN w:val="0"/>
              <w:adjustRightInd w:val="0"/>
              <w:jc w:val="left"/>
              <w:rPr>
                <w:rFonts w:ascii="仿宋_GB2312" w:hAnsi="黑体" w:eastAsia="仿宋_GB2312"/>
                <w:sz w:val="28"/>
                <w:szCs w:val="28"/>
              </w:rPr>
            </w:pPr>
            <w:r>
              <w:rPr>
                <w:rFonts w:hint="eastAsia" w:ascii="仿宋_GB2312" w:hAnsi="Times New Roman" w:eastAsia="仿宋_GB2312"/>
                <w:sz w:val="28"/>
                <w:szCs w:val="28"/>
              </w:rPr>
              <w:t>代理合同复印件</w:t>
            </w:r>
          </w:p>
        </w:tc>
        <w:tc>
          <w:tcPr>
            <w:tcW w:w="219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Merge w:val="restart"/>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4</w:t>
            </w:r>
          </w:p>
        </w:tc>
        <w:tc>
          <w:tcPr>
            <w:tcW w:w="5999" w:type="dxa"/>
            <w:vAlign w:val="center"/>
          </w:tcPr>
          <w:p>
            <w:pPr>
              <w:autoSpaceDE w:val="0"/>
              <w:autoSpaceDN w:val="0"/>
              <w:adjustRightInd w:val="0"/>
              <w:jc w:val="left"/>
              <w:rPr>
                <w:rFonts w:ascii="仿宋_GB2312" w:hAnsi="黑体" w:eastAsia="仿宋_GB2312"/>
                <w:sz w:val="28"/>
                <w:szCs w:val="28"/>
              </w:rPr>
            </w:pP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1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①</w:t>
            </w:r>
            <w:r>
              <w:rPr>
                <w:rFonts w:ascii="仿宋_GB2312" w:hAnsi="Times New Roman" w:eastAsia="仿宋_GB2312"/>
                <w:sz w:val="28"/>
                <w:szCs w:val="28"/>
              </w:rPr>
              <w:fldChar w:fldCharType="end"/>
            </w:r>
            <w:r>
              <w:rPr>
                <w:rFonts w:hint="eastAsia" w:ascii="仿宋_GB2312" w:hAnsi="Times New Roman" w:eastAsia="仿宋_GB2312"/>
                <w:sz w:val="28"/>
                <w:szCs w:val="28"/>
              </w:rPr>
              <w:t>代理案件的国内法院一审判决书复印件（</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1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①</w:t>
            </w:r>
            <w:r>
              <w:rPr>
                <w:rFonts w:ascii="仿宋_GB2312" w:hAnsi="Times New Roman" w:eastAsia="仿宋_GB2312"/>
                <w:sz w:val="28"/>
                <w:szCs w:val="28"/>
              </w:rPr>
              <w:fldChar w:fldCharType="end"/>
            </w:r>
            <w:r>
              <w:rPr>
                <w:rFonts w:hint="eastAsia" w:ascii="仿宋_GB2312" w:hAnsi="Times New Roman" w:eastAsia="仿宋_GB2312"/>
                <w:sz w:val="28"/>
                <w:szCs w:val="28"/>
              </w:rPr>
              <w:t>和</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2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②</w:t>
            </w:r>
            <w:r>
              <w:rPr>
                <w:rFonts w:ascii="仿宋_GB2312" w:hAnsi="Times New Roman" w:eastAsia="仿宋_GB2312"/>
                <w:sz w:val="28"/>
                <w:szCs w:val="28"/>
              </w:rPr>
              <w:fldChar w:fldCharType="end"/>
            </w:r>
            <w:r>
              <w:rPr>
                <w:rFonts w:hint="eastAsia" w:ascii="仿宋_GB2312" w:hAnsi="Times New Roman" w:eastAsia="仿宋_GB2312"/>
                <w:sz w:val="28"/>
                <w:szCs w:val="28"/>
              </w:rPr>
              <w:t>只能选择其中一项提交，如果申请人同时符合</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1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①</w:t>
            </w:r>
            <w:r>
              <w:rPr>
                <w:rFonts w:ascii="仿宋_GB2312" w:hAnsi="Times New Roman" w:eastAsia="仿宋_GB2312"/>
                <w:sz w:val="28"/>
                <w:szCs w:val="28"/>
              </w:rPr>
              <w:fldChar w:fldCharType="end"/>
            </w:r>
            <w:r>
              <w:rPr>
                <w:rFonts w:hint="eastAsia" w:ascii="仿宋_GB2312" w:hAnsi="Times New Roman" w:eastAsia="仿宋_GB2312"/>
                <w:sz w:val="28"/>
                <w:szCs w:val="28"/>
              </w:rPr>
              <w:t>和</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2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②</w:t>
            </w:r>
            <w:r>
              <w:rPr>
                <w:rFonts w:ascii="仿宋_GB2312" w:hAnsi="Times New Roman" w:eastAsia="仿宋_GB2312"/>
                <w:sz w:val="28"/>
                <w:szCs w:val="28"/>
              </w:rPr>
              <w:fldChar w:fldCharType="end"/>
            </w:r>
            <w:r>
              <w:rPr>
                <w:rFonts w:hint="eastAsia" w:ascii="仿宋_GB2312" w:hAnsi="Times New Roman" w:eastAsia="仿宋_GB2312"/>
                <w:sz w:val="28"/>
                <w:szCs w:val="28"/>
              </w:rPr>
              <w:t>的资助条件，请分别申报）</w:t>
            </w:r>
          </w:p>
        </w:tc>
        <w:tc>
          <w:tcPr>
            <w:tcW w:w="219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Merge w:val="continue"/>
            <w:vAlign w:val="center"/>
          </w:tcPr>
          <w:p>
            <w:pPr>
              <w:autoSpaceDE w:val="0"/>
              <w:autoSpaceDN w:val="0"/>
              <w:adjustRightInd w:val="0"/>
              <w:jc w:val="center"/>
              <w:rPr>
                <w:rFonts w:ascii="仿宋_GB2312" w:hAnsi="黑体" w:eastAsia="仿宋_GB2312"/>
                <w:sz w:val="28"/>
                <w:szCs w:val="28"/>
              </w:rPr>
            </w:pPr>
          </w:p>
        </w:tc>
        <w:tc>
          <w:tcPr>
            <w:tcW w:w="5999" w:type="dxa"/>
            <w:vAlign w:val="center"/>
          </w:tcPr>
          <w:p>
            <w:pPr>
              <w:autoSpaceDE w:val="0"/>
              <w:autoSpaceDN w:val="0"/>
              <w:adjustRightInd w:val="0"/>
              <w:jc w:val="left"/>
              <w:rPr>
                <w:rFonts w:ascii="仿宋_GB2312" w:hAnsi="Times New Roman" w:eastAsia="仿宋_GB2312"/>
                <w:sz w:val="28"/>
                <w:szCs w:val="28"/>
              </w:rPr>
            </w:pP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2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②</w:t>
            </w:r>
            <w:r>
              <w:rPr>
                <w:rFonts w:ascii="仿宋_GB2312" w:hAnsi="Times New Roman" w:eastAsia="仿宋_GB2312"/>
                <w:sz w:val="28"/>
                <w:szCs w:val="28"/>
              </w:rPr>
              <w:fldChar w:fldCharType="end"/>
            </w:r>
            <w:r>
              <w:rPr>
                <w:rFonts w:hint="eastAsia" w:ascii="仿宋_GB2312" w:hAnsi="Times New Roman" w:eastAsia="仿宋_GB2312"/>
                <w:sz w:val="28"/>
                <w:szCs w:val="28"/>
              </w:rPr>
              <w:t>代理案件经法院裁判胜诉并被列入年度中国法院十大知识产权案件/中国法院50件典型知识产权案件/广东省知识产权司法保护十大案件的证明材料（</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1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①</w:t>
            </w:r>
            <w:r>
              <w:rPr>
                <w:rFonts w:ascii="仿宋_GB2312" w:hAnsi="Times New Roman" w:eastAsia="仿宋_GB2312"/>
                <w:sz w:val="28"/>
                <w:szCs w:val="28"/>
              </w:rPr>
              <w:fldChar w:fldCharType="end"/>
            </w:r>
            <w:r>
              <w:rPr>
                <w:rFonts w:hint="eastAsia" w:ascii="仿宋_GB2312" w:hAnsi="Times New Roman" w:eastAsia="仿宋_GB2312"/>
                <w:sz w:val="28"/>
                <w:szCs w:val="28"/>
              </w:rPr>
              <w:t>和</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2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②</w:t>
            </w:r>
            <w:r>
              <w:rPr>
                <w:rFonts w:ascii="仿宋_GB2312" w:hAnsi="Times New Roman" w:eastAsia="仿宋_GB2312"/>
                <w:sz w:val="28"/>
                <w:szCs w:val="28"/>
              </w:rPr>
              <w:fldChar w:fldCharType="end"/>
            </w:r>
            <w:r>
              <w:rPr>
                <w:rFonts w:hint="eastAsia" w:ascii="仿宋_GB2312" w:hAnsi="Times New Roman" w:eastAsia="仿宋_GB2312"/>
                <w:sz w:val="28"/>
                <w:szCs w:val="28"/>
              </w:rPr>
              <w:t>只能选择其中一项提交，如果申请人同时符合</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1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①</w:t>
            </w:r>
            <w:r>
              <w:rPr>
                <w:rFonts w:ascii="仿宋_GB2312" w:hAnsi="Times New Roman" w:eastAsia="仿宋_GB2312"/>
                <w:sz w:val="28"/>
                <w:szCs w:val="28"/>
              </w:rPr>
              <w:fldChar w:fldCharType="end"/>
            </w:r>
            <w:r>
              <w:rPr>
                <w:rFonts w:hint="eastAsia" w:ascii="仿宋_GB2312" w:hAnsi="Times New Roman" w:eastAsia="仿宋_GB2312"/>
                <w:sz w:val="28"/>
                <w:szCs w:val="28"/>
              </w:rPr>
              <w:t>和</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w:instrText>
            </w:r>
            <w:r>
              <w:rPr>
                <w:rFonts w:hint="eastAsia" w:ascii="仿宋_GB2312" w:hAnsi="Times New Roman" w:eastAsia="仿宋_GB2312"/>
                <w:sz w:val="28"/>
                <w:szCs w:val="28"/>
              </w:rPr>
              <w:instrText xml:space="preserve">= 2 \* GB3</w:instrText>
            </w:r>
            <w:r>
              <w:rPr>
                <w:rFonts w:ascii="仿宋_GB2312" w:hAnsi="Times New Roman" w:eastAsia="仿宋_GB2312"/>
                <w:sz w:val="28"/>
                <w:szCs w:val="28"/>
              </w:rPr>
              <w:instrText xml:space="preserve"> </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②</w:t>
            </w:r>
            <w:r>
              <w:rPr>
                <w:rFonts w:ascii="仿宋_GB2312" w:hAnsi="Times New Roman" w:eastAsia="仿宋_GB2312"/>
                <w:sz w:val="28"/>
                <w:szCs w:val="28"/>
              </w:rPr>
              <w:fldChar w:fldCharType="end"/>
            </w:r>
            <w:r>
              <w:rPr>
                <w:rFonts w:hint="eastAsia" w:ascii="仿宋_GB2312" w:hAnsi="Times New Roman" w:eastAsia="仿宋_GB2312"/>
                <w:sz w:val="28"/>
                <w:szCs w:val="28"/>
              </w:rPr>
              <w:t>的资助条件，请分别申报）</w:t>
            </w:r>
          </w:p>
        </w:tc>
        <w:tc>
          <w:tcPr>
            <w:tcW w:w="219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lang w:val="en-US" w:eastAsia="zh-CN"/>
              </w:rPr>
              <w:t>5</w:t>
            </w:r>
          </w:p>
        </w:tc>
        <w:tc>
          <w:tcPr>
            <w:tcW w:w="5999"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黑体" w:eastAsia="仿宋_GB2312"/>
                <w:sz w:val="28"/>
                <w:szCs w:val="28"/>
              </w:rPr>
              <w:t>规上企业承诺书并附上规上工业企业研发投入报表/非规上企业承诺书</w:t>
            </w:r>
          </w:p>
        </w:tc>
        <w:tc>
          <w:tcPr>
            <w:tcW w:w="219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lang w:val="en-US" w:eastAsia="zh-CN"/>
              </w:rPr>
              <w:t>6</w:t>
            </w:r>
          </w:p>
        </w:tc>
        <w:tc>
          <w:tcPr>
            <w:tcW w:w="5999"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黑体" w:eastAsia="仿宋_GB2312"/>
                <w:sz w:val="28"/>
                <w:szCs w:val="28"/>
              </w:rPr>
              <w:t>申请人银行开户信息相关证明材料复印件并盖章</w:t>
            </w:r>
          </w:p>
        </w:tc>
        <w:tc>
          <w:tcPr>
            <w:tcW w:w="2197"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Align w:val="center"/>
          </w:tcPr>
          <w:p>
            <w:pPr>
              <w:autoSpaceDE w:val="0"/>
              <w:autoSpaceDN w:val="0"/>
              <w:adjustRightInd w:val="0"/>
              <w:jc w:val="center"/>
              <w:rPr>
                <w:rFonts w:hint="eastAsia" w:ascii="仿宋_GB2312" w:hAnsi="黑体" w:eastAsia="仿宋_GB2312"/>
                <w:sz w:val="28"/>
                <w:szCs w:val="28"/>
                <w:lang w:val="en-US" w:eastAsia="zh-CN"/>
              </w:rPr>
            </w:pPr>
          </w:p>
        </w:tc>
        <w:tc>
          <w:tcPr>
            <w:tcW w:w="5999" w:type="dxa"/>
            <w:vAlign w:val="center"/>
          </w:tcPr>
          <w:p>
            <w:pPr>
              <w:autoSpaceDE w:val="0"/>
              <w:autoSpaceDN w:val="0"/>
              <w:adjustRightInd w:val="0"/>
              <w:jc w:val="left"/>
              <w:rPr>
                <w:rFonts w:hint="eastAsia" w:ascii="仿宋_GB2312" w:hAnsi="黑体" w:eastAsia="仿宋_GB2312"/>
                <w:sz w:val="28"/>
                <w:szCs w:val="28"/>
              </w:rPr>
            </w:pPr>
          </w:p>
        </w:tc>
        <w:tc>
          <w:tcPr>
            <w:tcW w:w="2197"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bl>
    <w:p>
      <w:pPr>
        <w:widowControl/>
        <w:spacing w:line="580" w:lineRule="exact"/>
        <w:ind w:firstLine="640" w:firstLineChars="200"/>
        <w:rPr>
          <w:rFonts w:ascii="Times New Roman" w:hAnsi="Times New Roman" w:eastAsia="黑体"/>
          <w:sz w:val="32"/>
          <w:szCs w:val="32"/>
        </w:rPr>
      </w:pP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widowControl/>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审查推荐意见</w:t>
      </w:r>
    </w:p>
    <w:tbl>
      <w:tblPr>
        <w:tblStyle w:val="5"/>
        <w:tblW w:w="92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1" w:hRule="atLeast"/>
          <w:jc w:val="center"/>
        </w:trPr>
        <w:tc>
          <w:tcPr>
            <w:tcW w:w="9216" w:type="dxa"/>
            <w:tcBorders>
              <w:top w:val="single" w:color="auto" w:sz="6" w:space="0"/>
            </w:tcBorders>
          </w:tcPr>
          <w:p>
            <w:pPr>
              <w:spacing w:line="580" w:lineRule="exact"/>
              <w:rPr>
                <w:rFonts w:ascii="Times New Roman" w:hAnsi="Times New Roman" w:eastAsia="仿宋_GB2312"/>
                <w:sz w:val="28"/>
                <w:szCs w:val="28"/>
              </w:rPr>
            </w:pPr>
            <w:r>
              <w:rPr>
                <w:rFonts w:hint="eastAsia" w:ascii="Times New Roman" w:hAnsi="Times New Roman" w:eastAsia="仿宋_GB2312"/>
                <w:sz w:val="28"/>
                <w:szCs w:val="28"/>
              </w:rPr>
              <w:t>所在镇街（园区）市场监管分局初审意见：</w:t>
            </w:r>
          </w:p>
          <w:p>
            <w:pPr>
              <w:spacing w:line="580" w:lineRule="exact"/>
              <w:ind w:firstLine="480" w:firstLineChars="200"/>
              <w:rPr>
                <w:rFonts w:ascii="Times New Roman" w:hAnsi="Times New Roman" w:eastAsia="仿宋_GB2312"/>
                <w:sz w:val="24"/>
              </w:rPr>
            </w:pPr>
          </w:p>
          <w:p>
            <w:pPr>
              <w:spacing w:line="580" w:lineRule="exact"/>
              <w:ind w:firstLine="480" w:firstLineChars="200"/>
              <w:rPr>
                <w:rFonts w:ascii="Times New Roman" w:hAnsi="Times New Roman" w:eastAsia="仿宋_GB2312"/>
                <w:sz w:val="24"/>
              </w:rPr>
            </w:pPr>
          </w:p>
          <w:p>
            <w:pPr>
              <w:spacing w:line="580" w:lineRule="exact"/>
              <w:ind w:firstLine="480" w:firstLineChars="200"/>
              <w:rPr>
                <w:rFonts w:ascii="Times New Roman" w:hAnsi="Times New Roman" w:eastAsia="仿宋_GB2312"/>
                <w:sz w:val="24"/>
              </w:rPr>
            </w:pPr>
            <w:r>
              <w:rPr>
                <w:rFonts w:ascii="Times New Roman" w:hAnsi="Times New Roman" w:eastAsia="仿宋_GB2312"/>
                <w:sz w:val="24"/>
              </w:rPr>
              <w:t xml:space="preserve">                </w:t>
            </w:r>
          </w:p>
          <w:p>
            <w:pPr>
              <w:spacing w:line="580" w:lineRule="exact"/>
              <w:ind w:firstLine="480" w:firstLineChars="200"/>
              <w:rPr>
                <w:rFonts w:ascii="Times New Roman" w:hAnsi="Times New Roman" w:eastAsia="仿宋_GB2312"/>
                <w:sz w:val="24"/>
              </w:rPr>
            </w:pPr>
          </w:p>
          <w:p>
            <w:pPr>
              <w:spacing w:line="580" w:lineRule="exact"/>
              <w:rPr>
                <w:rFonts w:ascii="Times New Roman" w:hAnsi="Times New Roman" w:eastAsia="仿宋_GB2312"/>
                <w:sz w:val="24"/>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（盖章）</w:t>
            </w:r>
          </w:p>
          <w:p>
            <w:pPr>
              <w:spacing w:line="580" w:lineRule="exact"/>
              <w:rPr>
                <w:rFonts w:ascii="Times New Roman" w:hAnsi="Times New Roman" w:eastAsia="仿宋_GB2312"/>
                <w:sz w:val="24"/>
              </w:rPr>
            </w:pPr>
          </w:p>
          <w:p>
            <w:pPr>
              <w:spacing w:line="580" w:lineRule="exact"/>
              <w:ind w:right="840" w:rightChars="400"/>
              <w:jc w:val="right"/>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年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月  </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p>
            <w:pPr>
              <w:spacing w:line="580" w:lineRule="exact"/>
              <w:ind w:right="840" w:rightChars="400"/>
              <w:jc w:val="right"/>
              <w:rPr>
                <w:rFonts w:ascii="Times New Roman" w:hAnsi="Times New Roman" w:eastAsia="仿宋_GB2312"/>
                <w:sz w:val="24"/>
              </w:rPr>
            </w:pPr>
          </w:p>
        </w:tc>
      </w:tr>
    </w:tbl>
    <w:p>
      <w:pPr>
        <w:rPr>
          <w:rFonts w:ascii="Times New Roman" w:hAnsi="Times New Roman" w:eastAsia="仿宋_GB2312"/>
          <w:szCs w:val="21"/>
        </w:rPr>
      </w:pPr>
    </w:p>
    <w:p>
      <w:pPr>
        <w:autoSpaceDE w:val="0"/>
        <w:autoSpaceDN w:val="0"/>
        <w:adjustRightInd w:val="0"/>
        <w:jc w:val="both"/>
        <w:rPr>
          <w:rFonts w:hint="default" w:ascii="仿宋_GB2312" w:hAnsi="黑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49A2D"/>
    <w:multiLevelType w:val="singleLevel"/>
    <w:tmpl w:val="E8449A2D"/>
    <w:lvl w:ilvl="0" w:tentative="0">
      <w:start w:val="3"/>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A5664"/>
    <w:rsid w:val="000C320F"/>
    <w:rsid w:val="0016291E"/>
    <w:rsid w:val="001A6265"/>
    <w:rsid w:val="002E573D"/>
    <w:rsid w:val="004E6B49"/>
    <w:rsid w:val="006B2870"/>
    <w:rsid w:val="007853CA"/>
    <w:rsid w:val="007C4A80"/>
    <w:rsid w:val="0082006F"/>
    <w:rsid w:val="00846FAC"/>
    <w:rsid w:val="0088543F"/>
    <w:rsid w:val="00894AA9"/>
    <w:rsid w:val="009D23CC"/>
    <w:rsid w:val="00A0290B"/>
    <w:rsid w:val="00A57B46"/>
    <w:rsid w:val="00AC4239"/>
    <w:rsid w:val="00B87596"/>
    <w:rsid w:val="00BB6485"/>
    <w:rsid w:val="00C31C0E"/>
    <w:rsid w:val="00CB1A95"/>
    <w:rsid w:val="00D80122"/>
    <w:rsid w:val="00D841E3"/>
    <w:rsid w:val="00E37F04"/>
    <w:rsid w:val="00E93D66"/>
    <w:rsid w:val="00F30039"/>
    <w:rsid w:val="00F75FE1"/>
    <w:rsid w:val="0F5520DC"/>
    <w:rsid w:val="0F6432DC"/>
    <w:rsid w:val="21083DC5"/>
    <w:rsid w:val="45497734"/>
    <w:rsid w:val="475C2829"/>
    <w:rsid w:val="63DB222C"/>
    <w:rsid w:val="69B20143"/>
    <w:rsid w:val="6D57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2612</Words>
  <Characters>2670</Characters>
  <Lines>8</Lines>
  <Paragraphs>2</Paragraphs>
  <TotalTime>1</TotalTime>
  <ScaleCrop>false</ScaleCrop>
  <LinksUpToDate>false</LinksUpToDate>
  <CharactersWithSpaces>3063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2022-02-28T01:55:00Z</dcterms:created>
  <dc:creator>谢伟强</dc:creator>
  <cp:lastModifiedBy>刘俏伶</cp:lastModifiedBy>
  <dcterms:modified xsi:type="dcterms:W3CDTF">2023-07-14T06:51:43Z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658835F73B034B788398E1853BCAC491_12</vt:lpwstr>
  </property>
</Properties>
</file>