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5" w:line="187" w:lineRule="auto"/>
        <w:ind w:right="86"/>
        <w:jc w:val="right"/>
        <w:rPr>
          <w:rFonts w:ascii="仿宋" w:hAnsi="仿宋" w:eastAsia="仿宋" w:cs="仿宋"/>
          <w:sz w:val="20"/>
          <w:szCs w:val="20"/>
        </w:rPr>
      </w:pPr>
      <w:bookmarkStart w:id="0" w:name="_GoBack"/>
      <w:r>
        <w:rPr>
          <w:rFonts w:hint="eastAsia" w:ascii="仿宋" w:hAnsi="仿宋" w:eastAsia="仿宋" w:cs="仿宋"/>
          <w:sz w:val="20"/>
          <w:szCs w:val="20"/>
        </w:rPr>
        <w:t>DG-SY-00</w:t>
      </w:r>
      <w:r>
        <w:rPr>
          <w:rFonts w:hint="eastAsia" w:ascii="仿宋" w:hAnsi="仿宋" w:eastAsia="仿宋" w:cs="仿宋"/>
          <w:sz w:val="20"/>
          <w:szCs w:val="20"/>
          <w:lang w:val="en-US" w:eastAsia="zh-CN"/>
        </w:rPr>
        <w:t>21</w:t>
      </w:r>
      <w:r>
        <w:rPr>
          <w:rFonts w:hint="eastAsia" w:ascii="仿宋" w:hAnsi="仿宋" w:eastAsia="仿宋" w:cs="仿宋"/>
          <w:sz w:val="20"/>
          <w:szCs w:val="20"/>
        </w:rPr>
        <w:t>-</w:t>
      </w:r>
      <w:r>
        <w:rPr>
          <w:rFonts w:hint="eastAsia" w:ascii="仿宋" w:hAnsi="仿宋" w:eastAsia="仿宋" w:cs="仿宋"/>
          <w:sz w:val="20"/>
          <w:szCs w:val="20"/>
          <w:lang w:val="en-US" w:eastAsia="zh-CN"/>
        </w:rPr>
        <w:t>3</w:t>
      </w:r>
      <w:r>
        <w:rPr>
          <w:rFonts w:hint="eastAsia" w:ascii="仿宋" w:hAnsi="仿宋" w:eastAsia="仿宋" w:cs="仿宋"/>
          <w:sz w:val="20"/>
          <w:szCs w:val="20"/>
        </w:rPr>
        <w:t>-2023</w:t>
      </w:r>
      <w:bookmarkEnd w:id="0"/>
    </w:p>
    <w:p>
      <w:pPr>
        <w:spacing w:line="268" w:lineRule="auto"/>
      </w:pPr>
    </w:p>
    <w:p>
      <w:pPr>
        <w:spacing w:before="170" w:line="228" w:lineRule="auto"/>
        <w:ind w:left="1669"/>
        <w:rPr>
          <w:rFonts w:ascii="仿宋" w:hAnsi="仿宋" w:eastAsia="仿宋" w:cs="仿宋"/>
          <w:spacing w:val="7"/>
          <w:sz w:val="20"/>
          <w:szCs w:val="20"/>
          <w14:textOutline w14:w="3797" w14:cap="sq" w14:cmpd="sng" w14:algn="ctr">
            <w14:solidFill>
              <w14:srgbClr w14:val="000000"/>
            </w14:solidFill>
            <w14:prstDash w14:val="solid"/>
            <w14:bevel/>
          </w14:textOutline>
        </w:rPr>
      </w:pPr>
      <w:r>
        <w:rPr>
          <w:rFonts w:ascii="仿宋" w:hAnsi="仿宋" w:eastAsia="仿宋" w:cs="仿宋"/>
          <w:spacing w:val="7"/>
          <w:sz w:val="20"/>
          <w:szCs w:val="20"/>
          <w14:textOutline w14:w="3797" w14:cap="sq" w14:cmpd="sng" w14:algn="ctr">
            <w14:solidFill>
              <w14:srgbClr w14:val="000000"/>
            </w14:solidFill>
            <w14:prstDash w14:val="solid"/>
            <w14:bevel/>
          </w14:textOutline>
        </w:rPr>
        <w:t>202</w:t>
      </w:r>
      <w:r>
        <w:rPr>
          <w:rFonts w:hint="eastAsia" w:ascii="仿宋" w:hAnsi="仿宋" w:eastAsia="仿宋" w:cs="仿宋"/>
          <w:spacing w:val="7"/>
          <w:sz w:val="20"/>
          <w:szCs w:val="20"/>
          <w14:textOutline w14:w="3797" w14:cap="sq" w14:cmpd="sng" w14:algn="ctr">
            <w14:solidFill>
              <w14:srgbClr w14:val="000000"/>
            </w14:solidFill>
            <w14:prstDash w14:val="solid"/>
            <w14:bevel/>
          </w14:textOutline>
        </w:rPr>
        <w:t>3</w:t>
      </w:r>
      <w:r>
        <w:rPr>
          <w:rFonts w:ascii="仿宋" w:hAnsi="仿宋" w:eastAsia="仿宋" w:cs="仿宋"/>
          <w:spacing w:val="7"/>
          <w:sz w:val="20"/>
          <w:szCs w:val="20"/>
          <w14:textOutline w14:w="3797" w14:cap="sq" w14:cmpd="sng" w14:algn="ctr">
            <w14:solidFill>
              <w14:srgbClr w14:val="000000"/>
            </w14:solidFill>
            <w14:prstDash w14:val="solid"/>
            <w14:bevel/>
          </w14:textOutline>
        </w:rPr>
        <w:t>年东莞市</w:t>
      </w:r>
      <w:r>
        <w:rPr>
          <w:rFonts w:hint="eastAsia" w:ascii="仿宋" w:hAnsi="仿宋" w:eastAsia="仿宋" w:cs="仿宋"/>
          <w:spacing w:val="7"/>
          <w:sz w:val="20"/>
          <w:szCs w:val="20"/>
          <w:lang w:val="en-US" w:eastAsia="zh-CN"/>
          <w14:textOutline w14:w="3797" w14:cap="sq" w14:cmpd="sng" w14:algn="ctr">
            <w14:solidFill>
              <w14:srgbClr w14:val="000000"/>
            </w14:solidFill>
            <w14:prstDash w14:val="solid"/>
            <w14:bevel/>
          </w14:textOutline>
        </w:rPr>
        <w:t>摩托车、电动自行车乘员头盔</w:t>
      </w:r>
      <w:r>
        <w:rPr>
          <w:rFonts w:ascii="仿宋" w:hAnsi="仿宋" w:eastAsia="仿宋" w:cs="仿宋"/>
          <w:spacing w:val="7"/>
          <w:sz w:val="20"/>
          <w:szCs w:val="20"/>
          <w14:textOutline w14:w="3797" w14:cap="sq" w14:cmpd="sng" w14:algn="ctr">
            <w14:solidFill>
              <w14:srgbClr w14:val="000000"/>
            </w14:solidFill>
            <w14:prstDash w14:val="solid"/>
            <w14:bevel/>
          </w14:textOutline>
        </w:rPr>
        <w:t>产品质量监督抽查实施细则</w:t>
      </w:r>
    </w:p>
    <w:p>
      <w:pPr>
        <w:spacing w:line="251" w:lineRule="auto"/>
      </w:pPr>
    </w:p>
    <w:p>
      <w:pPr>
        <w:spacing w:line="251" w:lineRule="auto"/>
      </w:pPr>
    </w:p>
    <w:p>
      <w:pPr>
        <w:spacing w:before="65" w:line="377" w:lineRule="auto"/>
        <w:ind w:right="128" w:firstLine="421"/>
        <w:rPr>
          <w:rFonts w:ascii="仿宋" w:hAnsi="仿宋" w:eastAsia="仿宋" w:cs="仿宋"/>
          <w:sz w:val="20"/>
          <w:szCs w:val="20"/>
        </w:rPr>
      </w:pPr>
      <w:r>
        <w:rPr>
          <w:rFonts w:ascii="仿宋" w:hAnsi="仿宋" w:eastAsia="仿宋" w:cs="仿宋"/>
          <w:spacing w:val="18"/>
          <w:sz w:val="20"/>
          <w:szCs w:val="20"/>
        </w:rPr>
        <w:t>本细</w:t>
      </w:r>
      <w:r>
        <w:rPr>
          <w:rFonts w:ascii="仿宋" w:hAnsi="仿宋" w:eastAsia="仿宋" w:cs="仿宋"/>
          <w:spacing w:val="16"/>
          <w:sz w:val="20"/>
          <w:szCs w:val="20"/>
        </w:rPr>
        <w:t>则</w:t>
      </w:r>
      <w:r>
        <w:rPr>
          <w:rFonts w:ascii="仿宋" w:hAnsi="仿宋" w:eastAsia="仿宋" w:cs="仿宋"/>
          <w:spacing w:val="9"/>
          <w:sz w:val="20"/>
          <w:szCs w:val="20"/>
        </w:rPr>
        <w:t>适用于东莞市市场监督管理局组织的</w:t>
      </w:r>
      <w:r>
        <w:rPr>
          <w:rFonts w:hint="eastAsia" w:ascii="仿宋" w:hAnsi="仿宋" w:eastAsia="仿宋" w:cs="仿宋"/>
          <w:spacing w:val="9"/>
          <w:sz w:val="20"/>
          <w:szCs w:val="20"/>
        </w:rPr>
        <w:t>电动自行车乘员头盔</w:t>
      </w:r>
      <w:r>
        <w:rPr>
          <w:rFonts w:ascii="仿宋" w:hAnsi="仿宋" w:eastAsia="仿宋" w:cs="仿宋"/>
          <w:spacing w:val="9"/>
          <w:sz w:val="20"/>
          <w:szCs w:val="20"/>
        </w:rPr>
        <w:t>产品质量监督抽查的抽样、检</w:t>
      </w:r>
      <w:r>
        <w:rPr>
          <w:rFonts w:ascii="仿宋" w:hAnsi="仿宋" w:eastAsia="仿宋" w:cs="仿宋"/>
          <w:spacing w:val="4"/>
          <w:sz w:val="20"/>
          <w:szCs w:val="20"/>
        </w:rPr>
        <w:t>验工作</w:t>
      </w:r>
      <w:r>
        <w:rPr>
          <w:rFonts w:ascii="仿宋" w:hAnsi="仿宋" w:eastAsia="仿宋" w:cs="仿宋"/>
          <w:spacing w:val="3"/>
          <w:sz w:val="20"/>
          <w:szCs w:val="20"/>
        </w:rPr>
        <w:t>。</w:t>
      </w:r>
    </w:p>
    <w:p>
      <w:pPr>
        <w:spacing w:line="231" w:lineRule="auto"/>
        <w:ind w:left="425"/>
        <w:outlineLvl w:val="0"/>
        <w:rPr>
          <w:rFonts w:ascii="仿宋" w:hAnsi="仿宋" w:eastAsia="仿宋" w:cs="仿宋"/>
          <w:sz w:val="20"/>
          <w:szCs w:val="20"/>
        </w:rPr>
      </w:pPr>
      <w:r>
        <w:rPr>
          <w:rFonts w:ascii="仿宋" w:hAnsi="仿宋" w:eastAsia="仿宋" w:cs="仿宋"/>
          <w:spacing w:val="19"/>
          <w:sz w:val="20"/>
          <w:szCs w:val="20"/>
        </w:rPr>
        <w:t>(</w:t>
      </w:r>
      <w:r>
        <w:rPr>
          <w:rFonts w:ascii="仿宋" w:hAnsi="仿宋" w:eastAsia="仿宋" w:cs="仿宋"/>
          <w:spacing w:val="18"/>
          <w:sz w:val="20"/>
          <w:szCs w:val="20"/>
        </w:rPr>
        <w:t>1) 抽查范围</w:t>
      </w:r>
    </w:p>
    <w:p>
      <w:pPr>
        <w:spacing w:before="157" w:line="228" w:lineRule="auto"/>
        <w:ind w:left="420"/>
        <w:rPr>
          <w:rFonts w:ascii="仿宋" w:hAnsi="仿宋" w:eastAsia="仿宋" w:cs="仿宋"/>
          <w:sz w:val="20"/>
          <w:szCs w:val="20"/>
        </w:rPr>
      </w:pPr>
      <w:r>
        <w:rPr>
          <w:rFonts w:ascii="仿宋" w:hAnsi="仿宋" w:eastAsia="仿宋" w:cs="仿宋"/>
          <w:spacing w:val="6"/>
          <w:sz w:val="20"/>
          <w:szCs w:val="20"/>
        </w:rPr>
        <w:t>抽查产品名</w:t>
      </w:r>
      <w:r>
        <w:rPr>
          <w:rFonts w:ascii="仿宋" w:hAnsi="仿宋" w:eastAsia="仿宋" w:cs="仿宋"/>
          <w:spacing w:val="3"/>
          <w:sz w:val="20"/>
          <w:szCs w:val="20"/>
        </w:rPr>
        <w:t>称</w:t>
      </w:r>
      <w:r>
        <w:rPr>
          <w:rFonts w:hint="eastAsia" w:ascii="仿宋" w:hAnsi="仿宋" w:eastAsia="仿宋" w:cs="仿宋"/>
          <w:spacing w:val="3"/>
          <w:sz w:val="20"/>
          <w:szCs w:val="20"/>
          <w:lang w:val="en-US" w:eastAsia="zh-CN"/>
        </w:rPr>
        <w:t xml:space="preserve"> </w:t>
      </w:r>
      <w:r>
        <w:rPr>
          <w:rFonts w:ascii="仿宋" w:hAnsi="仿宋" w:eastAsia="仿宋" w:cs="仿宋"/>
          <w:spacing w:val="3"/>
          <w:sz w:val="20"/>
          <w:szCs w:val="20"/>
        </w:rPr>
        <w:t>(种类) ：</w:t>
      </w:r>
      <w:r>
        <w:rPr>
          <w:rFonts w:hint="eastAsia" w:ascii="仿宋" w:hAnsi="仿宋" w:eastAsia="仿宋" w:cs="仿宋"/>
          <w:sz w:val="20"/>
          <w:szCs w:val="20"/>
          <w:lang w:val="en-US" w:eastAsia="zh-CN"/>
        </w:rPr>
        <w:t>摩托车、电动自行车乘员头盔</w:t>
      </w:r>
      <w:r>
        <w:rPr>
          <w:rFonts w:ascii="仿宋" w:hAnsi="仿宋" w:eastAsia="仿宋" w:cs="仿宋"/>
          <w:spacing w:val="3"/>
          <w:sz w:val="20"/>
          <w:szCs w:val="20"/>
        </w:rPr>
        <w:t>。</w:t>
      </w:r>
    </w:p>
    <w:p>
      <w:pPr>
        <w:spacing w:before="160" w:line="378" w:lineRule="auto"/>
        <w:ind w:left="12" w:firstLine="413"/>
        <w:rPr>
          <w:rFonts w:ascii="仿宋" w:hAnsi="仿宋" w:eastAsia="仿宋" w:cs="仿宋"/>
          <w:sz w:val="20"/>
          <w:szCs w:val="20"/>
        </w:rPr>
      </w:pPr>
      <w:r>
        <w:rPr>
          <w:rFonts w:ascii="仿宋" w:hAnsi="仿宋" w:eastAsia="仿宋" w:cs="仿宋"/>
          <w:spacing w:val="14"/>
          <w:sz w:val="20"/>
          <w:szCs w:val="20"/>
        </w:rPr>
        <w:t>监督</w:t>
      </w:r>
      <w:r>
        <w:rPr>
          <w:rFonts w:ascii="仿宋" w:hAnsi="仿宋" w:eastAsia="仿宋" w:cs="仿宋"/>
          <w:spacing w:val="9"/>
          <w:sz w:val="20"/>
          <w:szCs w:val="20"/>
        </w:rPr>
        <w:t>总</w:t>
      </w:r>
      <w:r>
        <w:rPr>
          <w:rFonts w:ascii="仿宋" w:hAnsi="仿宋" w:eastAsia="仿宋" w:cs="仿宋"/>
          <w:spacing w:val="7"/>
          <w:sz w:val="20"/>
          <w:szCs w:val="20"/>
        </w:rPr>
        <w:t>体：与抽取的样品相同的生产者，按照同一标准生产的同一商标、同一型号 (或者规格)</w:t>
      </w:r>
      <w:r>
        <w:rPr>
          <w:rFonts w:ascii="仿宋" w:hAnsi="仿宋" w:eastAsia="仿宋" w:cs="仿宋"/>
          <w:sz w:val="20"/>
          <w:szCs w:val="20"/>
        </w:rPr>
        <w:t xml:space="preserve"> </w:t>
      </w:r>
      <w:r>
        <w:rPr>
          <w:rFonts w:ascii="仿宋" w:hAnsi="仿宋" w:eastAsia="仿宋" w:cs="仿宋"/>
          <w:spacing w:val="15"/>
          <w:sz w:val="20"/>
          <w:szCs w:val="20"/>
        </w:rPr>
        <w:t>的</w:t>
      </w:r>
      <w:r>
        <w:rPr>
          <w:rFonts w:ascii="仿宋" w:hAnsi="仿宋" w:eastAsia="仿宋" w:cs="仿宋"/>
          <w:spacing w:val="8"/>
          <w:sz w:val="20"/>
          <w:szCs w:val="20"/>
        </w:rPr>
        <w:t>东莞市生产、流通、经营性服务领域的产品集合。</w:t>
      </w:r>
    </w:p>
    <w:p>
      <w:pPr>
        <w:spacing w:before="1" w:line="227" w:lineRule="auto"/>
        <w:ind w:left="425"/>
        <w:rPr>
          <w:rFonts w:ascii="仿宋" w:hAnsi="仿宋" w:eastAsia="仿宋" w:cs="仿宋"/>
          <w:sz w:val="20"/>
          <w:szCs w:val="20"/>
        </w:rPr>
      </w:pPr>
      <w:r>
        <w:rPr>
          <w:rFonts w:ascii="仿宋" w:hAnsi="仿宋" w:eastAsia="仿宋" w:cs="仿宋"/>
          <w:spacing w:val="16"/>
          <w:sz w:val="20"/>
          <w:szCs w:val="20"/>
        </w:rPr>
        <w:t>(2) 抽样、检验程</w:t>
      </w:r>
      <w:r>
        <w:rPr>
          <w:rFonts w:ascii="仿宋" w:hAnsi="仿宋" w:eastAsia="仿宋" w:cs="仿宋"/>
          <w:spacing w:val="13"/>
          <w:sz w:val="20"/>
          <w:szCs w:val="20"/>
        </w:rPr>
        <w:t>序</w:t>
      </w:r>
    </w:p>
    <w:p>
      <w:pPr>
        <w:spacing w:before="161" w:line="378" w:lineRule="auto"/>
        <w:ind w:left="411" w:right="1752" w:firstLine="8"/>
        <w:rPr>
          <w:rFonts w:ascii="仿宋" w:hAnsi="仿宋" w:eastAsia="仿宋" w:cs="仿宋"/>
          <w:sz w:val="20"/>
          <w:szCs w:val="20"/>
        </w:rPr>
      </w:pPr>
      <w:r>
        <w:rPr>
          <w:rFonts w:ascii="仿宋" w:hAnsi="仿宋" w:eastAsia="仿宋" w:cs="仿宋"/>
          <w:spacing w:val="2"/>
          <w:sz w:val="20"/>
          <w:szCs w:val="20"/>
        </w:rPr>
        <w:t>《产品质量监督抽查管理暂行办法》</w:t>
      </w:r>
      <w:r>
        <w:rPr>
          <w:rFonts w:hint="eastAsia" w:ascii="仿宋" w:hAnsi="仿宋" w:eastAsia="仿宋" w:cs="仿宋"/>
          <w:spacing w:val="2"/>
          <w:sz w:val="20"/>
          <w:szCs w:val="20"/>
          <w:lang w:val="en-US" w:eastAsia="zh-CN"/>
        </w:rPr>
        <w:t xml:space="preserve"> </w:t>
      </w:r>
      <w:r>
        <w:rPr>
          <w:rFonts w:ascii="仿宋" w:hAnsi="仿宋" w:eastAsia="仿宋" w:cs="仿宋"/>
          <w:spacing w:val="2"/>
          <w:sz w:val="20"/>
          <w:szCs w:val="20"/>
        </w:rPr>
        <w:t xml:space="preserve">(国家市场监督管理总局令第 18 </w:t>
      </w:r>
      <w:r>
        <w:rPr>
          <w:rFonts w:ascii="仿宋" w:hAnsi="仿宋" w:eastAsia="仿宋" w:cs="仿宋"/>
          <w:sz w:val="20"/>
          <w:szCs w:val="20"/>
        </w:rPr>
        <w:t>号) ； T</w:t>
      </w:r>
      <w:r>
        <w:rPr>
          <w:rFonts w:ascii="仿宋" w:hAnsi="仿宋" w:eastAsia="仿宋" w:cs="仿宋"/>
          <w:spacing w:val="16"/>
          <w:sz w:val="20"/>
          <w:szCs w:val="20"/>
        </w:rPr>
        <w:t>/</w:t>
      </w:r>
      <w:r>
        <w:rPr>
          <w:rFonts w:ascii="仿宋" w:hAnsi="仿宋" w:eastAsia="仿宋" w:cs="仿宋"/>
          <w:sz w:val="20"/>
          <w:szCs w:val="20"/>
        </w:rPr>
        <w:t>GDAQI</w:t>
      </w:r>
      <w:r>
        <w:rPr>
          <w:rFonts w:ascii="仿宋" w:hAnsi="仿宋" w:eastAsia="仿宋" w:cs="仿宋"/>
          <w:spacing w:val="16"/>
          <w:sz w:val="20"/>
          <w:szCs w:val="20"/>
        </w:rPr>
        <w:t xml:space="preserve"> </w:t>
      </w:r>
      <w:r>
        <w:rPr>
          <w:rFonts w:ascii="仿宋" w:hAnsi="仿宋" w:eastAsia="仿宋" w:cs="仿宋"/>
          <w:spacing w:val="8"/>
          <w:sz w:val="20"/>
          <w:szCs w:val="20"/>
        </w:rPr>
        <w:t>020-2022《产品质量监督抽查抽样检验技术服务规范》；</w:t>
      </w:r>
    </w:p>
    <w:p>
      <w:pPr>
        <w:spacing w:before="1" w:line="376" w:lineRule="auto"/>
        <w:ind w:left="420" w:right="621"/>
        <w:rPr>
          <w:rFonts w:ascii="仿宋" w:hAnsi="仿宋" w:eastAsia="仿宋" w:cs="仿宋"/>
          <w:sz w:val="20"/>
          <w:szCs w:val="20"/>
        </w:rPr>
      </w:pPr>
      <w:r>
        <w:rPr>
          <w:rFonts w:ascii="仿宋" w:hAnsi="仿宋" w:eastAsia="仿宋" w:cs="仿宋"/>
          <w:spacing w:val="8"/>
          <w:sz w:val="20"/>
          <w:szCs w:val="20"/>
        </w:rPr>
        <w:t>《东莞市市场</w:t>
      </w:r>
      <w:r>
        <w:rPr>
          <w:rFonts w:ascii="仿宋" w:hAnsi="仿宋" w:eastAsia="仿宋" w:cs="仿宋"/>
          <w:spacing w:val="6"/>
          <w:sz w:val="20"/>
          <w:szCs w:val="20"/>
        </w:rPr>
        <w:t>监</w:t>
      </w:r>
      <w:r>
        <w:rPr>
          <w:rFonts w:ascii="仿宋" w:hAnsi="仿宋" w:eastAsia="仿宋" w:cs="仿宋"/>
          <w:spacing w:val="4"/>
          <w:sz w:val="20"/>
          <w:szCs w:val="20"/>
        </w:rPr>
        <w:t>督管理局产品质量监督抽查管理工作指引》</w:t>
      </w:r>
      <w:r>
        <w:rPr>
          <w:rFonts w:hint="eastAsia" w:ascii="仿宋" w:hAnsi="仿宋" w:eastAsia="仿宋" w:cs="仿宋"/>
          <w:spacing w:val="4"/>
          <w:sz w:val="20"/>
          <w:szCs w:val="20"/>
          <w:lang w:val="en-US" w:eastAsia="zh-CN"/>
        </w:rPr>
        <w:t xml:space="preserve"> </w:t>
      </w:r>
      <w:r>
        <w:rPr>
          <w:rFonts w:ascii="仿宋" w:hAnsi="仿宋" w:eastAsia="仿宋" w:cs="仿宋"/>
          <w:spacing w:val="4"/>
          <w:sz w:val="20"/>
          <w:szCs w:val="20"/>
        </w:rPr>
        <w:t>(东市监质监〔2020〕9 号)</w:t>
      </w:r>
      <w:r>
        <w:rPr>
          <w:rFonts w:ascii="仿宋" w:hAnsi="仿宋" w:eastAsia="仿宋" w:cs="仿宋"/>
          <w:sz w:val="20"/>
          <w:szCs w:val="20"/>
        </w:rPr>
        <w:t xml:space="preserve"> </w:t>
      </w:r>
      <w:r>
        <w:rPr>
          <w:rFonts w:ascii="仿宋" w:hAnsi="仿宋" w:eastAsia="仿宋" w:cs="仿宋"/>
          <w:spacing w:val="18"/>
          <w:sz w:val="20"/>
          <w:szCs w:val="20"/>
        </w:rPr>
        <w:t>承</w:t>
      </w:r>
      <w:r>
        <w:rPr>
          <w:rFonts w:ascii="仿宋" w:hAnsi="仿宋" w:eastAsia="仿宋" w:cs="仿宋"/>
          <w:spacing w:val="10"/>
          <w:sz w:val="20"/>
          <w:szCs w:val="20"/>
        </w:rPr>
        <w:t>检</w:t>
      </w:r>
      <w:r>
        <w:rPr>
          <w:rFonts w:ascii="仿宋" w:hAnsi="仿宋" w:eastAsia="仿宋" w:cs="仿宋"/>
          <w:spacing w:val="9"/>
          <w:sz w:val="20"/>
          <w:szCs w:val="20"/>
        </w:rPr>
        <w:t>机构在抽样检验程序中根据实际情况及检验程序的法定性与有效性予以补充。</w:t>
      </w:r>
    </w:p>
    <w:p>
      <w:pPr>
        <w:spacing w:before="1" w:line="227" w:lineRule="auto"/>
        <w:ind w:left="425"/>
        <w:rPr>
          <w:rFonts w:ascii="仿宋" w:hAnsi="仿宋" w:eastAsia="仿宋" w:cs="仿宋"/>
          <w:sz w:val="20"/>
          <w:szCs w:val="20"/>
        </w:rPr>
      </w:pPr>
      <w:r>
        <w:rPr>
          <w:rFonts w:ascii="仿宋" w:hAnsi="仿宋" w:eastAsia="仿宋" w:cs="仿宋"/>
          <w:spacing w:val="16"/>
          <w:sz w:val="20"/>
          <w:szCs w:val="20"/>
        </w:rPr>
        <w:t>(3) 抽样方法及数</w:t>
      </w:r>
      <w:r>
        <w:rPr>
          <w:rFonts w:ascii="仿宋" w:hAnsi="仿宋" w:eastAsia="仿宋" w:cs="仿宋"/>
          <w:spacing w:val="13"/>
          <w:sz w:val="20"/>
          <w:szCs w:val="20"/>
        </w:rPr>
        <w:t>量</w:t>
      </w:r>
    </w:p>
    <w:p>
      <w:pPr>
        <w:spacing w:before="161" w:line="378" w:lineRule="auto"/>
        <w:ind w:left="3" w:right="70" w:firstLine="411"/>
        <w:rPr>
          <w:rFonts w:ascii="仿宋" w:hAnsi="仿宋" w:eastAsia="仿宋" w:cs="仿宋"/>
          <w:sz w:val="20"/>
          <w:szCs w:val="20"/>
        </w:rPr>
      </w:pPr>
      <w:r>
        <w:rPr>
          <w:rFonts w:ascii="仿宋" w:hAnsi="仿宋" w:eastAsia="仿宋" w:cs="仿宋"/>
          <w:sz w:val="20"/>
          <w:szCs w:val="20"/>
        </w:rPr>
        <w:t>a</w:t>
      </w:r>
      <w:r>
        <w:rPr>
          <w:rFonts w:ascii="仿宋" w:hAnsi="仿宋" w:eastAsia="仿宋" w:cs="仿宋"/>
          <w:spacing w:val="16"/>
          <w:sz w:val="20"/>
          <w:szCs w:val="20"/>
        </w:rPr>
        <w:t>.</w:t>
      </w:r>
      <w:r>
        <w:rPr>
          <w:rFonts w:ascii="仿宋" w:hAnsi="仿宋" w:eastAsia="仿宋" w:cs="仿宋"/>
          <w:spacing w:val="14"/>
          <w:sz w:val="20"/>
          <w:szCs w:val="20"/>
        </w:rPr>
        <w:t xml:space="preserve"> </w:t>
      </w:r>
      <w:r>
        <w:rPr>
          <w:rFonts w:ascii="仿宋" w:hAnsi="仿宋" w:eastAsia="仿宋" w:cs="仿宋"/>
          <w:spacing w:val="8"/>
          <w:sz w:val="20"/>
          <w:szCs w:val="20"/>
        </w:rPr>
        <w:t>抽样地点: 在被抽查市场主体的待销产品中随机抽取近期生产的同一批次，</w:t>
      </w:r>
      <w:r>
        <w:rPr>
          <w:rFonts w:ascii="仿宋" w:hAnsi="仿宋" w:eastAsia="仿宋" w:cs="仿宋"/>
          <w:spacing w:val="9"/>
          <w:sz w:val="20"/>
          <w:szCs w:val="20"/>
        </w:rPr>
        <w:t>并有产品质量检验合格证明或者其他形式表明合格的产品</w:t>
      </w:r>
      <w:r>
        <w:rPr>
          <w:rFonts w:ascii="仿宋" w:hAnsi="仿宋" w:eastAsia="仿宋" w:cs="仿宋"/>
          <w:spacing w:val="7"/>
          <w:sz w:val="20"/>
          <w:szCs w:val="20"/>
        </w:rPr>
        <w:t>。</w:t>
      </w:r>
    </w:p>
    <w:p>
      <w:pPr>
        <w:spacing w:before="1" w:line="227" w:lineRule="auto"/>
        <w:ind w:left="411"/>
        <w:rPr>
          <w:rFonts w:ascii="仿宋" w:hAnsi="仿宋" w:eastAsia="仿宋" w:cs="仿宋"/>
          <w:sz w:val="20"/>
          <w:szCs w:val="20"/>
        </w:rPr>
      </w:pPr>
      <w:r>
        <w:rPr>
          <w:rFonts w:ascii="仿宋" w:hAnsi="仿宋" w:eastAsia="仿宋" w:cs="仿宋"/>
          <w:sz w:val="20"/>
          <w:szCs w:val="20"/>
        </w:rPr>
        <w:t>b</w:t>
      </w:r>
      <w:r>
        <w:rPr>
          <w:rFonts w:ascii="仿宋" w:hAnsi="仿宋" w:eastAsia="仿宋" w:cs="仿宋"/>
          <w:spacing w:val="7"/>
          <w:sz w:val="20"/>
          <w:szCs w:val="20"/>
        </w:rPr>
        <w:t>. 抽样方法</w:t>
      </w:r>
      <w:r>
        <w:rPr>
          <w:rFonts w:ascii="仿宋" w:hAnsi="仿宋" w:eastAsia="仿宋" w:cs="仿宋"/>
          <w:spacing w:val="6"/>
          <w:sz w:val="20"/>
          <w:szCs w:val="20"/>
        </w:rPr>
        <w:t>：</w:t>
      </w:r>
    </w:p>
    <w:p>
      <w:pPr>
        <w:spacing w:before="161" w:line="360" w:lineRule="auto"/>
        <w:ind w:left="0" w:leftChars="0" w:firstLine="418" w:firstLineChars="190"/>
        <w:rPr>
          <w:rFonts w:ascii="仿宋" w:hAnsi="仿宋" w:eastAsia="仿宋" w:cs="仿宋"/>
          <w:sz w:val="20"/>
          <w:szCs w:val="20"/>
        </w:rPr>
      </w:pPr>
      <w:r>
        <w:rPr>
          <w:rFonts w:ascii="仿宋" w:hAnsi="仿宋" w:eastAsia="仿宋" w:cs="仿宋"/>
          <w:spacing w:val="10"/>
          <w:sz w:val="20"/>
          <w:szCs w:val="20"/>
        </w:rPr>
        <w:t>抽样</w:t>
      </w:r>
      <w:r>
        <w:rPr>
          <w:rFonts w:ascii="仿宋" w:hAnsi="仿宋" w:eastAsia="仿宋" w:cs="仿宋"/>
          <w:spacing w:val="6"/>
          <w:sz w:val="20"/>
          <w:szCs w:val="20"/>
        </w:rPr>
        <w:t>应</w:t>
      </w:r>
      <w:r>
        <w:rPr>
          <w:rFonts w:ascii="仿宋" w:hAnsi="仿宋" w:eastAsia="仿宋" w:cs="仿宋"/>
          <w:spacing w:val="5"/>
          <w:sz w:val="20"/>
          <w:szCs w:val="20"/>
        </w:rPr>
        <w:t>符合《东莞市市场监督管理局产品质量监督抽查管理工作指引》</w:t>
      </w:r>
      <w:r>
        <w:rPr>
          <w:rFonts w:hint="eastAsia" w:ascii="仿宋" w:hAnsi="仿宋" w:eastAsia="仿宋" w:cs="仿宋"/>
          <w:spacing w:val="5"/>
          <w:sz w:val="20"/>
          <w:szCs w:val="20"/>
          <w:lang w:val="en-US" w:eastAsia="zh-CN"/>
        </w:rPr>
        <w:t xml:space="preserve"> </w:t>
      </w:r>
      <w:r>
        <w:rPr>
          <w:rFonts w:ascii="仿宋" w:hAnsi="仿宋" w:eastAsia="仿宋" w:cs="仿宋"/>
          <w:spacing w:val="5"/>
          <w:sz w:val="20"/>
          <w:szCs w:val="20"/>
        </w:rPr>
        <w:t>(东市监质监〔2020〕9</w:t>
      </w:r>
      <w:r>
        <w:rPr>
          <w:rFonts w:ascii="仿宋" w:hAnsi="仿宋" w:eastAsia="仿宋" w:cs="仿宋"/>
          <w:spacing w:val="7"/>
          <w:sz w:val="20"/>
          <w:szCs w:val="20"/>
        </w:rPr>
        <w:t>号) 第三章中的相关要求</w:t>
      </w:r>
      <w:r>
        <w:rPr>
          <w:rFonts w:ascii="仿宋" w:hAnsi="仿宋" w:eastAsia="仿宋" w:cs="仿宋"/>
          <w:spacing w:val="6"/>
          <w:sz w:val="20"/>
          <w:szCs w:val="20"/>
        </w:rPr>
        <w:t>。</w:t>
      </w:r>
    </w:p>
    <w:p>
      <w:pPr>
        <w:spacing w:before="159" w:line="228" w:lineRule="auto"/>
        <w:ind w:left="418"/>
        <w:rPr>
          <w:rFonts w:ascii="仿宋" w:hAnsi="仿宋" w:eastAsia="仿宋" w:cs="仿宋"/>
          <w:sz w:val="20"/>
          <w:szCs w:val="20"/>
        </w:rPr>
      </w:pPr>
      <w:r>
        <w:rPr>
          <w:rFonts w:ascii="仿宋" w:hAnsi="仿宋" w:eastAsia="仿宋" w:cs="仿宋"/>
          <w:sz w:val="20"/>
          <w:szCs w:val="20"/>
        </w:rPr>
        <w:t>c</w:t>
      </w:r>
      <w:r>
        <w:rPr>
          <w:rFonts w:ascii="仿宋" w:hAnsi="仿宋" w:eastAsia="仿宋" w:cs="仿宋"/>
          <w:spacing w:val="8"/>
          <w:sz w:val="20"/>
          <w:szCs w:val="20"/>
        </w:rPr>
        <w:t>. 样品数量和要</w:t>
      </w:r>
      <w:r>
        <w:rPr>
          <w:rFonts w:ascii="仿宋" w:hAnsi="仿宋" w:eastAsia="仿宋" w:cs="仿宋"/>
          <w:spacing w:val="7"/>
          <w:sz w:val="20"/>
          <w:szCs w:val="20"/>
        </w:rPr>
        <w:t>求</w:t>
      </w:r>
    </w:p>
    <w:p>
      <w:pPr>
        <w:spacing w:before="161" w:line="410" w:lineRule="exact"/>
        <w:ind w:left="420"/>
        <w:rPr>
          <w:rFonts w:ascii="仿宋" w:hAnsi="仿宋" w:eastAsia="仿宋" w:cs="仿宋"/>
          <w:sz w:val="20"/>
          <w:szCs w:val="20"/>
        </w:rPr>
      </w:pPr>
      <w:r>
        <w:rPr>
          <w:rFonts w:ascii="仿宋" w:hAnsi="仿宋" w:eastAsia="仿宋" w:cs="仿宋"/>
          <w:spacing w:val="3"/>
          <w:position w:val="15"/>
          <w:sz w:val="20"/>
          <w:szCs w:val="20"/>
        </w:rPr>
        <w:t>抽</w:t>
      </w:r>
      <w:r>
        <w:rPr>
          <w:rFonts w:ascii="仿宋" w:hAnsi="仿宋" w:eastAsia="仿宋" w:cs="仿宋"/>
          <w:spacing w:val="2"/>
          <w:position w:val="15"/>
          <w:sz w:val="20"/>
          <w:szCs w:val="20"/>
        </w:rPr>
        <w:t>样数量：每款产品抽取 2 组样品，第 1 组用于检验，第 2 组用于备样。每组样品需抽取的样</w:t>
      </w:r>
    </w:p>
    <w:p>
      <w:pPr>
        <w:spacing w:before="1" w:line="230" w:lineRule="auto"/>
        <w:ind w:left="23"/>
        <w:rPr>
          <w:rFonts w:ascii="仿宋" w:hAnsi="仿宋" w:eastAsia="仿宋" w:cs="仿宋"/>
          <w:sz w:val="20"/>
          <w:szCs w:val="20"/>
        </w:rPr>
      </w:pPr>
      <w:r>
        <w:rPr>
          <w:rFonts w:ascii="仿宋" w:hAnsi="仿宋" w:eastAsia="仿宋" w:cs="仿宋"/>
          <w:spacing w:val="8"/>
          <w:sz w:val="20"/>
          <w:szCs w:val="20"/>
        </w:rPr>
        <w:t>品</w:t>
      </w:r>
      <w:r>
        <w:rPr>
          <w:rFonts w:ascii="仿宋" w:hAnsi="仿宋" w:eastAsia="仿宋" w:cs="仿宋"/>
          <w:spacing w:val="4"/>
          <w:sz w:val="20"/>
          <w:szCs w:val="20"/>
        </w:rPr>
        <w:t>数量如下表所示：</w:t>
      </w:r>
    </w:p>
    <w:p>
      <w:pPr>
        <w:spacing w:line="127" w:lineRule="exact"/>
      </w:pPr>
    </w:p>
    <w:tbl>
      <w:tblPr>
        <w:tblStyle w:val="8"/>
        <w:tblW w:w="7907" w:type="dxa"/>
        <w:tblInd w:w="56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41"/>
        <w:gridCol w:w="2321"/>
        <w:gridCol w:w="1250"/>
        <w:gridCol w:w="2119"/>
        <w:gridCol w:w="127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941" w:type="dxa"/>
            <w:vAlign w:val="center"/>
          </w:tcPr>
          <w:p>
            <w:pPr>
              <w:spacing w:before="122" w:line="360"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序号</w:t>
            </w:r>
          </w:p>
        </w:tc>
        <w:tc>
          <w:tcPr>
            <w:tcW w:w="2321" w:type="dxa"/>
            <w:vAlign w:val="center"/>
          </w:tcPr>
          <w:p>
            <w:pPr>
              <w:spacing w:before="122" w:line="360"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产品名称</w:t>
            </w:r>
          </w:p>
        </w:tc>
        <w:tc>
          <w:tcPr>
            <w:tcW w:w="1250" w:type="dxa"/>
            <w:vAlign w:val="center"/>
          </w:tcPr>
          <w:p>
            <w:pPr>
              <w:spacing w:before="122" w:line="360"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抽样数量</w:t>
            </w:r>
          </w:p>
        </w:tc>
        <w:tc>
          <w:tcPr>
            <w:tcW w:w="2119" w:type="dxa"/>
            <w:tcBorders>
              <w:right w:val="single" w:color="auto" w:sz="4" w:space="0"/>
            </w:tcBorders>
            <w:vAlign w:val="center"/>
          </w:tcPr>
          <w:p>
            <w:pPr>
              <w:spacing w:before="122" w:line="360"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检验用样品数量</w:t>
            </w:r>
          </w:p>
        </w:tc>
        <w:tc>
          <w:tcPr>
            <w:tcW w:w="1276" w:type="dxa"/>
            <w:tcBorders>
              <w:left w:val="single" w:color="auto" w:sz="4" w:space="0"/>
            </w:tcBorders>
            <w:vAlign w:val="center"/>
          </w:tcPr>
          <w:p>
            <w:pPr>
              <w:spacing w:before="122" w:line="360"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备样数量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941" w:type="dxa"/>
            <w:vAlign w:val="center"/>
          </w:tcPr>
          <w:p>
            <w:pPr>
              <w:spacing w:before="122" w:line="224"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1</w:t>
            </w:r>
          </w:p>
        </w:tc>
        <w:tc>
          <w:tcPr>
            <w:tcW w:w="2321" w:type="dxa"/>
            <w:vAlign w:val="center"/>
          </w:tcPr>
          <w:p>
            <w:pPr>
              <w:spacing w:before="122" w:line="224"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摩托车车乘员头盔</w:t>
            </w:r>
          </w:p>
          <w:p>
            <w:pPr>
              <w:spacing w:before="122" w:line="224"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（GB 811-2010）</w:t>
            </w:r>
          </w:p>
        </w:tc>
        <w:tc>
          <w:tcPr>
            <w:tcW w:w="1250" w:type="dxa"/>
            <w:vAlign w:val="center"/>
          </w:tcPr>
          <w:p>
            <w:pPr>
              <w:spacing w:before="122" w:line="224"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2顶</w:t>
            </w:r>
          </w:p>
        </w:tc>
        <w:tc>
          <w:tcPr>
            <w:tcW w:w="2119" w:type="dxa"/>
            <w:tcBorders>
              <w:right w:val="single" w:color="auto" w:sz="4" w:space="0"/>
            </w:tcBorders>
            <w:vAlign w:val="center"/>
          </w:tcPr>
          <w:p>
            <w:pPr>
              <w:spacing w:before="122" w:line="224"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1顶</w:t>
            </w:r>
          </w:p>
        </w:tc>
        <w:tc>
          <w:tcPr>
            <w:tcW w:w="1276" w:type="dxa"/>
            <w:tcBorders>
              <w:left w:val="single" w:color="auto" w:sz="4" w:space="0"/>
            </w:tcBorders>
            <w:vAlign w:val="center"/>
          </w:tcPr>
          <w:p>
            <w:pPr>
              <w:spacing w:before="122" w:line="224"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1顶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941" w:type="dxa"/>
            <w:vAlign w:val="center"/>
          </w:tcPr>
          <w:p>
            <w:pPr>
              <w:spacing w:before="122" w:line="224"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2</w:t>
            </w:r>
          </w:p>
        </w:tc>
        <w:tc>
          <w:tcPr>
            <w:tcW w:w="2321" w:type="dxa"/>
            <w:vAlign w:val="center"/>
          </w:tcPr>
          <w:p>
            <w:pPr>
              <w:spacing w:before="122" w:line="360"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摩托车、电动自行车乘员头盔（GB 811-2022）</w:t>
            </w:r>
          </w:p>
        </w:tc>
        <w:tc>
          <w:tcPr>
            <w:tcW w:w="1250" w:type="dxa"/>
            <w:vAlign w:val="center"/>
          </w:tcPr>
          <w:p>
            <w:pPr>
              <w:spacing w:before="122" w:line="224"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6顶</w:t>
            </w:r>
          </w:p>
        </w:tc>
        <w:tc>
          <w:tcPr>
            <w:tcW w:w="2119" w:type="dxa"/>
            <w:tcBorders>
              <w:right w:val="single" w:color="auto" w:sz="4" w:space="0"/>
            </w:tcBorders>
            <w:vAlign w:val="center"/>
          </w:tcPr>
          <w:p>
            <w:pPr>
              <w:spacing w:before="122" w:line="224"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3顶</w:t>
            </w:r>
          </w:p>
        </w:tc>
        <w:tc>
          <w:tcPr>
            <w:tcW w:w="1276" w:type="dxa"/>
            <w:tcBorders>
              <w:left w:val="single" w:color="auto" w:sz="4" w:space="0"/>
            </w:tcBorders>
            <w:vAlign w:val="center"/>
          </w:tcPr>
          <w:p>
            <w:pPr>
              <w:spacing w:before="122" w:line="224"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3顶</w:t>
            </w:r>
          </w:p>
        </w:tc>
      </w:tr>
    </w:tbl>
    <w:p>
      <w:pPr>
        <w:spacing w:before="1" w:line="227" w:lineRule="auto"/>
        <w:ind w:left="418"/>
        <w:rPr>
          <w:rFonts w:ascii="仿宋" w:hAnsi="仿宋" w:eastAsia="仿宋" w:cs="仿宋"/>
          <w:sz w:val="20"/>
          <w:szCs w:val="20"/>
        </w:rPr>
      </w:pPr>
    </w:p>
    <w:p>
      <w:pPr>
        <w:spacing w:before="1" w:line="227" w:lineRule="auto"/>
        <w:ind w:left="418"/>
        <w:rPr>
          <w:rFonts w:ascii="仿宋" w:hAnsi="仿宋" w:eastAsia="仿宋" w:cs="仿宋"/>
          <w:sz w:val="20"/>
          <w:szCs w:val="20"/>
        </w:rPr>
      </w:pPr>
      <w:r>
        <w:rPr>
          <w:rFonts w:ascii="仿宋" w:hAnsi="仿宋" w:eastAsia="仿宋" w:cs="仿宋"/>
          <w:sz w:val="20"/>
          <w:szCs w:val="20"/>
        </w:rPr>
        <w:t>d</w:t>
      </w:r>
      <w:r>
        <w:rPr>
          <w:rFonts w:ascii="仿宋" w:hAnsi="仿宋" w:eastAsia="仿宋" w:cs="仿宋"/>
          <w:spacing w:val="10"/>
          <w:sz w:val="20"/>
          <w:szCs w:val="20"/>
        </w:rPr>
        <w:t>.</w:t>
      </w:r>
      <w:r>
        <w:rPr>
          <w:rFonts w:ascii="仿宋" w:hAnsi="仿宋" w:eastAsia="仿宋" w:cs="仿宋"/>
          <w:spacing w:val="6"/>
          <w:sz w:val="20"/>
          <w:szCs w:val="20"/>
        </w:rPr>
        <w:t xml:space="preserve"> 封样要求</w:t>
      </w:r>
    </w:p>
    <w:p>
      <w:pPr>
        <w:spacing w:before="161" w:line="384" w:lineRule="auto"/>
        <w:ind w:left="1" w:right="128" w:firstLine="419"/>
        <w:rPr>
          <w:rFonts w:ascii="仿宋" w:hAnsi="仿宋" w:eastAsia="仿宋" w:cs="仿宋"/>
          <w:spacing w:val="7"/>
          <w:sz w:val="20"/>
          <w:szCs w:val="20"/>
        </w:rPr>
      </w:pPr>
      <w:r>
        <w:rPr>
          <w:rFonts w:ascii="仿宋" w:hAnsi="仿宋" w:eastAsia="仿宋" w:cs="仿宋"/>
          <w:spacing w:val="7"/>
          <w:sz w:val="20"/>
          <w:szCs w:val="20"/>
        </w:rPr>
        <w:t>被抽查产品的样品应有密封和防拆封措施,以保证其完整性</w:t>
      </w:r>
      <w:r>
        <w:rPr>
          <w:rFonts w:hint="eastAsia" w:ascii="仿宋" w:hAnsi="仿宋" w:eastAsia="仿宋" w:cs="仿宋"/>
          <w:spacing w:val="7"/>
          <w:sz w:val="20"/>
          <w:szCs w:val="20"/>
          <w:lang w:eastAsia="zh-CN"/>
        </w:rPr>
        <w:t>、</w:t>
      </w:r>
      <w:r>
        <w:rPr>
          <w:rFonts w:ascii="仿宋" w:hAnsi="仿宋" w:eastAsia="仿宋" w:cs="仿宋"/>
          <w:spacing w:val="7"/>
          <w:sz w:val="20"/>
          <w:szCs w:val="20"/>
        </w:rPr>
        <w:t>真实性,包括附在样品上的使用</w:t>
      </w:r>
      <w:r>
        <w:rPr>
          <w:rFonts w:ascii="仿宋" w:hAnsi="仿宋" w:eastAsia="仿宋" w:cs="仿宋"/>
          <w:spacing w:val="9"/>
          <w:sz w:val="20"/>
          <w:szCs w:val="20"/>
        </w:rPr>
        <w:t>说明及其他信息；检验样品和备用样品必须分别封存</w:t>
      </w:r>
      <w:r>
        <w:rPr>
          <w:rFonts w:ascii="仿宋" w:hAnsi="仿宋" w:eastAsia="仿宋" w:cs="仿宋"/>
          <w:spacing w:val="7"/>
          <w:sz w:val="20"/>
          <w:szCs w:val="20"/>
        </w:rPr>
        <w:t>。</w:t>
      </w:r>
    </w:p>
    <w:p>
      <w:pPr>
        <w:spacing w:before="161" w:line="384" w:lineRule="auto"/>
        <w:ind w:left="1" w:right="128" w:firstLine="419"/>
        <w:rPr>
          <w:rFonts w:ascii="仿宋" w:hAnsi="仿宋" w:eastAsia="仿宋" w:cs="仿宋"/>
          <w:sz w:val="20"/>
          <w:szCs w:val="20"/>
        </w:rPr>
      </w:pPr>
      <w:r>
        <w:rPr>
          <w:rFonts w:ascii="仿宋" w:hAnsi="仿宋" w:eastAsia="仿宋" w:cs="仿宋"/>
          <w:position w:val="15"/>
          <w:sz w:val="20"/>
          <w:szCs w:val="20"/>
        </w:rPr>
        <w:t>e</w:t>
      </w:r>
      <w:r>
        <w:rPr>
          <w:rFonts w:ascii="仿宋" w:hAnsi="仿宋" w:eastAsia="仿宋" w:cs="仿宋"/>
          <w:spacing w:val="9"/>
          <w:position w:val="15"/>
          <w:sz w:val="20"/>
          <w:szCs w:val="20"/>
        </w:rPr>
        <w:t>.</w:t>
      </w:r>
      <w:r>
        <w:rPr>
          <w:rFonts w:ascii="仿宋" w:hAnsi="仿宋" w:eastAsia="仿宋" w:cs="仿宋"/>
          <w:spacing w:val="6"/>
          <w:position w:val="15"/>
          <w:sz w:val="20"/>
          <w:szCs w:val="20"/>
        </w:rPr>
        <w:t xml:space="preserve"> 其他说明</w:t>
      </w:r>
    </w:p>
    <w:p>
      <w:pPr>
        <w:spacing w:line="233" w:lineRule="auto"/>
        <w:ind w:left="443"/>
        <w:rPr>
          <w:rFonts w:ascii="仿宋" w:hAnsi="仿宋" w:eastAsia="仿宋" w:cs="仿宋"/>
          <w:spacing w:val="-3"/>
          <w:sz w:val="20"/>
          <w:szCs w:val="20"/>
        </w:rPr>
      </w:pPr>
      <w:r>
        <w:rPr>
          <w:rFonts w:ascii="仿宋" w:hAnsi="仿宋" w:eastAsia="仿宋" w:cs="仿宋"/>
          <w:spacing w:val="-5"/>
          <w:sz w:val="20"/>
          <w:szCs w:val="20"/>
        </w:rPr>
        <w:t>无</w:t>
      </w:r>
      <w:r>
        <w:rPr>
          <w:rFonts w:ascii="仿宋" w:hAnsi="仿宋" w:eastAsia="仿宋" w:cs="仿宋"/>
          <w:spacing w:val="-3"/>
          <w:sz w:val="20"/>
          <w:szCs w:val="20"/>
        </w:rPr>
        <w:t>。</w:t>
      </w:r>
    </w:p>
    <w:p>
      <w:pPr>
        <w:pStyle w:val="2"/>
        <w:rPr>
          <w:rFonts w:ascii="仿宋" w:hAnsi="仿宋" w:eastAsia="仿宋" w:cs="仿宋"/>
          <w:spacing w:val="-3"/>
          <w:sz w:val="20"/>
          <w:szCs w:val="20"/>
        </w:rPr>
      </w:pPr>
    </w:p>
    <w:p>
      <w:pPr>
        <w:rPr>
          <w:rFonts w:ascii="仿宋" w:hAnsi="仿宋" w:eastAsia="仿宋" w:cs="仿宋"/>
          <w:spacing w:val="-3"/>
          <w:sz w:val="20"/>
          <w:szCs w:val="20"/>
        </w:rPr>
      </w:pPr>
    </w:p>
    <w:p>
      <w:pPr>
        <w:pStyle w:val="2"/>
      </w:pPr>
    </w:p>
    <w:p>
      <w:pPr>
        <w:spacing w:line="233" w:lineRule="auto"/>
        <w:ind w:left="443"/>
        <w:rPr>
          <w:rFonts w:ascii="仿宋" w:hAnsi="仿宋" w:eastAsia="仿宋" w:cs="仿宋"/>
          <w:spacing w:val="-5"/>
          <w:sz w:val="20"/>
          <w:szCs w:val="20"/>
        </w:rPr>
      </w:pPr>
    </w:p>
    <w:p>
      <w:pPr>
        <w:spacing w:before="156" w:line="229" w:lineRule="auto"/>
        <w:ind w:left="445"/>
        <w:outlineLvl w:val="0"/>
        <w:rPr>
          <w:rFonts w:ascii="仿宋" w:hAnsi="仿宋" w:eastAsia="仿宋" w:cs="仿宋"/>
          <w:sz w:val="20"/>
          <w:szCs w:val="20"/>
        </w:rPr>
      </w:pPr>
      <w:r>
        <w:rPr>
          <w:rFonts w:ascii="仿宋" w:hAnsi="仿宋" w:eastAsia="仿宋" w:cs="仿宋"/>
          <w:spacing w:val="19"/>
          <w:sz w:val="20"/>
          <w:szCs w:val="20"/>
        </w:rPr>
        <w:t>(</w:t>
      </w:r>
      <w:r>
        <w:rPr>
          <w:rFonts w:ascii="仿宋" w:hAnsi="仿宋" w:eastAsia="仿宋" w:cs="仿宋"/>
          <w:spacing w:val="18"/>
          <w:sz w:val="20"/>
          <w:szCs w:val="20"/>
        </w:rPr>
        <w:t>4) 检验依据</w:t>
      </w:r>
    </w:p>
    <w:p>
      <w:pPr>
        <w:spacing w:before="137" w:line="229" w:lineRule="auto"/>
        <w:ind w:left="445"/>
        <w:outlineLvl w:val="0"/>
        <w:rPr>
          <w:rFonts w:hint="eastAsia" w:ascii="仿宋" w:hAnsi="仿宋" w:eastAsia="仿宋" w:cs="仿宋"/>
          <w:spacing w:val="19"/>
          <w:sz w:val="20"/>
          <w:szCs w:val="20"/>
        </w:rPr>
      </w:pPr>
      <w:r>
        <w:rPr>
          <w:rFonts w:hint="eastAsia" w:ascii="仿宋" w:hAnsi="仿宋" w:eastAsia="仿宋" w:cs="仿宋"/>
          <w:spacing w:val="19"/>
          <w:sz w:val="20"/>
          <w:szCs w:val="20"/>
        </w:rPr>
        <w:t>GB 811-2010 《摩托车乘员头盔》（生产日期为2023-07-01前适用）</w:t>
      </w:r>
    </w:p>
    <w:p>
      <w:pPr>
        <w:spacing w:before="137" w:line="229" w:lineRule="auto"/>
        <w:ind w:left="445"/>
        <w:outlineLvl w:val="0"/>
        <w:rPr>
          <w:rFonts w:hint="eastAsia" w:ascii="仿宋" w:hAnsi="仿宋" w:eastAsia="仿宋" w:cs="仿宋"/>
          <w:spacing w:val="19"/>
          <w:sz w:val="20"/>
          <w:szCs w:val="20"/>
        </w:rPr>
      </w:pPr>
      <w:r>
        <w:rPr>
          <w:rFonts w:hint="eastAsia" w:ascii="仿宋" w:hAnsi="仿宋" w:eastAsia="仿宋" w:cs="仿宋"/>
          <w:spacing w:val="19"/>
          <w:sz w:val="20"/>
          <w:szCs w:val="20"/>
        </w:rPr>
        <w:t>GB 811-2022 《摩托车、电动自行车乘员头盔》（生产日期为2023-07-01后适用）</w:t>
      </w:r>
    </w:p>
    <w:p>
      <w:pPr>
        <w:numPr>
          <w:ilvl w:val="0"/>
          <w:numId w:val="1"/>
        </w:numPr>
        <w:spacing w:before="137" w:line="229" w:lineRule="auto"/>
        <w:ind w:left="564" w:leftChars="0" w:firstLine="0" w:firstLineChars="0"/>
        <w:outlineLvl w:val="0"/>
        <w:rPr>
          <w:rFonts w:ascii="仿宋" w:hAnsi="仿宋" w:eastAsia="仿宋" w:cs="仿宋"/>
          <w:spacing w:val="18"/>
          <w:sz w:val="20"/>
          <w:szCs w:val="20"/>
        </w:rPr>
      </w:pPr>
      <w:r>
        <w:rPr>
          <w:rFonts w:ascii="仿宋" w:hAnsi="仿宋" w:eastAsia="仿宋" w:cs="仿宋"/>
          <w:spacing w:val="18"/>
          <w:sz w:val="20"/>
          <w:szCs w:val="20"/>
        </w:rPr>
        <w:t>检验项目</w:t>
      </w:r>
    </w:p>
    <w:p>
      <w:pPr>
        <w:pStyle w:val="5"/>
        <w:widowControl/>
        <w:spacing w:beforeAutospacing="0" w:afterAutospacing="0" w:line="360" w:lineRule="auto"/>
        <w:ind w:firstLine="482"/>
        <w:jc w:val="center"/>
      </w:pPr>
      <w:r>
        <w:rPr>
          <w:rFonts w:hint="eastAsia" w:ascii="仿宋" w:hAnsi="仿宋" w:eastAsia="仿宋" w:cs="仿宋"/>
          <w:snapToGrid w:val="0"/>
          <w:color w:val="000000"/>
          <w:spacing w:val="19"/>
          <w:kern w:val="0"/>
          <w:sz w:val="20"/>
          <w:szCs w:val="20"/>
          <w:lang w:val="en-US" w:eastAsia="zh-CN" w:bidi="ar-SA"/>
        </w:rPr>
        <w:t>摩托车乘员头盔（GB 811-2010）</w:t>
      </w:r>
    </w:p>
    <w:tbl>
      <w:tblPr>
        <w:tblStyle w:val="8"/>
        <w:tblW w:w="907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9"/>
        <w:gridCol w:w="2258"/>
        <w:gridCol w:w="2130"/>
        <w:gridCol w:w="791"/>
        <w:gridCol w:w="684"/>
        <w:gridCol w:w="899"/>
        <w:gridCol w:w="792"/>
        <w:gridCol w:w="79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729" w:type="dxa"/>
          </w:tcPr>
          <w:p>
            <w:pPr>
              <w:spacing w:before="303" w:line="231" w:lineRule="auto"/>
              <w:ind w:left="174"/>
              <w:rPr>
                <w:rFonts w:ascii="仿宋" w:hAnsi="仿宋" w:eastAsia="仿宋" w:cs="仿宋"/>
                <w:sz w:val="20"/>
                <w:szCs w:val="20"/>
              </w:rPr>
            </w:pPr>
            <w:r>
              <w:rPr>
                <w:rFonts w:ascii="仿宋" w:hAnsi="仿宋" w:eastAsia="仿宋" w:cs="仿宋"/>
                <w:spacing w:val="2"/>
                <w:sz w:val="20"/>
                <w:szCs w:val="20"/>
              </w:rPr>
              <w:t>序号</w:t>
            </w:r>
          </w:p>
        </w:tc>
        <w:tc>
          <w:tcPr>
            <w:tcW w:w="2258" w:type="dxa"/>
          </w:tcPr>
          <w:p>
            <w:pPr>
              <w:spacing w:before="303" w:line="229" w:lineRule="auto"/>
              <w:jc w:val="center"/>
              <w:rPr>
                <w:rFonts w:ascii="仿宋" w:hAnsi="仿宋" w:eastAsia="仿宋" w:cs="仿宋"/>
                <w:sz w:val="20"/>
                <w:szCs w:val="20"/>
              </w:rPr>
            </w:pPr>
            <w:r>
              <w:rPr>
                <w:rFonts w:ascii="仿宋" w:hAnsi="仿宋" w:eastAsia="仿宋" w:cs="仿宋"/>
                <w:spacing w:val="7"/>
                <w:sz w:val="20"/>
                <w:szCs w:val="20"/>
              </w:rPr>
              <w:t>检</w:t>
            </w:r>
            <w:r>
              <w:rPr>
                <w:rFonts w:ascii="仿宋" w:hAnsi="仿宋" w:eastAsia="仿宋" w:cs="仿宋"/>
                <w:spacing w:val="5"/>
                <w:sz w:val="20"/>
                <w:szCs w:val="20"/>
              </w:rPr>
              <w:t>验项目</w:t>
            </w:r>
          </w:p>
        </w:tc>
        <w:tc>
          <w:tcPr>
            <w:tcW w:w="2130" w:type="dxa"/>
          </w:tcPr>
          <w:p>
            <w:pPr>
              <w:spacing w:before="303" w:line="229" w:lineRule="auto"/>
              <w:jc w:val="center"/>
              <w:rPr>
                <w:rFonts w:ascii="仿宋" w:hAnsi="仿宋" w:eastAsia="仿宋" w:cs="仿宋"/>
                <w:sz w:val="20"/>
                <w:szCs w:val="20"/>
              </w:rPr>
            </w:pPr>
            <w:r>
              <w:rPr>
                <w:rFonts w:ascii="仿宋" w:hAnsi="仿宋" w:eastAsia="仿宋" w:cs="仿宋"/>
                <w:spacing w:val="5"/>
                <w:sz w:val="20"/>
                <w:szCs w:val="20"/>
              </w:rPr>
              <w:t>依据法律法规或标准</w:t>
            </w:r>
          </w:p>
        </w:tc>
        <w:tc>
          <w:tcPr>
            <w:tcW w:w="791" w:type="dxa"/>
          </w:tcPr>
          <w:p>
            <w:pPr>
              <w:spacing w:before="303" w:line="229" w:lineRule="auto"/>
              <w:ind w:left="108"/>
              <w:rPr>
                <w:rFonts w:ascii="仿宋" w:hAnsi="仿宋" w:eastAsia="仿宋" w:cs="仿宋"/>
                <w:sz w:val="20"/>
                <w:szCs w:val="20"/>
              </w:rPr>
            </w:pPr>
            <w:r>
              <w:rPr>
                <w:rFonts w:ascii="仿宋" w:hAnsi="仿宋" w:eastAsia="仿宋" w:cs="仿宋"/>
                <w:spacing w:val="3"/>
                <w:sz w:val="20"/>
                <w:szCs w:val="20"/>
              </w:rPr>
              <w:t>强制</w:t>
            </w:r>
            <w:r>
              <w:rPr>
                <w:rFonts w:ascii="仿宋" w:hAnsi="仿宋" w:eastAsia="仿宋" w:cs="仿宋"/>
                <w:spacing w:val="2"/>
                <w:sz w:val="20"/>
                <w:szCs w:val="20"/>
              </w:rPr>
              <w:t>性</w:t>
            </w:r>
          </w:p>
        </w:tc>
        <w:tc>
          <w:tcPr>
            <w:tcW w:w="684" w:type="dxa"/>
          </w:tcPr>
          <w:p>
            <w:pPr>
              <w:spacing w:before="124" w:line="279" w:lineRule="auto"/>
              <w:ind w:left="154" w:right="121" w:firstLine="5"/>
              <w:rPr>
                <w:rFonts w:ascii="仿宋" w:hAnsi="仿宋" w:eastAsia="仿宋" w:cs="仿宋"/>
                <w:sz w:val="20"/>
                <w:szCs w:val="20"/>
              </w:rPr>
            </w:pPr>
            <w:r>
              <w:rPr>
                <w:rFonts w:ascii="仿宋" w:hAnsi="仿宋" w:eastAsia="仿宋" w:cs="仿宋"/>
                <w:spacing w:val="-2"/>
                <w:sz w:val="20"/>
                <w:szCs w:val="20"/>
              </w:rPr>
              <w:t>非</w:t>
            </w:r>
            <w:r>
              <w:rPr>
                <w:rFonts w:ascii="仿宋" w:hAnsi="仿宋" w:eastAsia="仿宋" w:cs="仿宋"/>
                <w:spacing w:val="-1"/>
                <w:sz w:val="20"/>
                <w:szCs w:val="20"/>
              </w:rPr>
              <w:t>强</w:t>
            </w:r>
            <w:r>
              <w:rPr>
                <w:rFonts w:ascii="仿宋" w:hAnsi="仿宋" w:eastAsia="仿宋" w:cs="仿宋"/>
                <w:sz w:val="20"/>
                <w:szCs w:val="20"/>
              </w:rPr>
              <w:t xml:space="preserve"> </w:t>
            </w:r>
            <w:r>
              <w:rPr>
                <w:rFonts w:ascii="仿宋" w:hAnsi="仿宋" w:eastAsia="仿宋" w:cs="仿宋"/>
                <w:spacing w:val="2"/>
                <w:sz w:val="20"/>
                <w:szCs w:val="20"/>
              </w:rPr>
              <w:t>制</w:t>
            </w:r>
            <w:r>
              <w:rPr>
                <w:rFonts w:ascii="仿宋" w:hAnsi="仿宋" w:eastAsia="仿宋" w:cs="仿宋"/>
                <w:spacing w:val="1"/>
                <w:sz w:val="20"/>
                <w:szCs w:val="20"/>
              </w:rPr>
              <w:t>性</w:t>
            </w:r>
          </w:p>
        </w:tc>
        <w:tc>
          <w:tcPr>
            <w:tcW w:w="899" w:type="dxa"/>
          </w:tcPr>
          <w:p>
            <w:pPr>
              <w:spacing w:before="304" w:line="232" w:lineRule="auto"/>
              <w:ind w:left="162"/>
              <w:rPr>
                <w:rFonts w:ascii="仿宋" w:hAnsi="仿宋" w:eastAsia="仿宋" w:cs="仿宋"/>
                <w:sz w:val="20"/>
                <w:szCs w:val="20"/>
              </w:rPr>
            </w:pPr>
            <w:r>
              <w:rPr>
                <w:rFonts w:ascii="仿宋" w:hAnsi="仿宋" w:eastAsia="仿宋" w:cs="仿宋"/>
                <w:spacing w:val="3"/>
                <w:sz w:val="20"/>
                <w:szCs w:val="20"/>
              </w:rPr>
              <w:t>重要</w:t>
            </w:r>
            <w:r>
              <w:rPr>
                <w:rFonts w:ascii="仿宋" w:hAnsi="仿宋" w:eastAsia="仿宋" w:cs="仿宋"/>
                <w:spacing w:val="2"/>
                <w:sz w:val="20"/>
                <w:szCs w:val="20"/>
              </w:rPr>
              <w:t>项</w:t>
            </w:r>
          </w:p>
        </w:tc>
        <w:tc>
          <w:tcPr>
            <w:tcW w:w="792" w:type="dxa"/>
          </w:tcPr>
          <w:p>
            <w:pPr>
              <w:spacing w:before="124" w:line="279" w:lineRule="auto"/>
              <w:ind w:left="313" w:right="67" w:hanging="208"/>
              <w:rPr>
                <w:rFonts w:ascii="仿宋" w:hAnsi="仿宋" w:eastAsia="仿宋" w:cs="仿宋"/>
                <w:sz w:val="20"/>
                <w:szCs w:val="20"/>
              </w:rPr>
            </w:pPr>
            <w:r>
              <w:rPr>
                <w:rFonts w:ascii="仿宋" w:hAnsi="仿宋" w:eastAsia="仿宋" w:cs="仿宋"/>
                <w:spacing w:val="6"/>
                <w:sz w:val="20"/>
                <w:szCs w:val="20"/>
              </w:rPr>
              <w:t>较</w:t>
            </w:r>
            <w:r>
              <w:rPr>
                <w:rFonts w:ascii="仿宋" w:hAnsi="仿宋" w:eastAsia="仿宋" w:cs="仿宋"/>
                <w:spacing w:val="4"/>
                <w:sz w:val="20"/>
                <w:szCs w:val="20"/>
              </w:rPr>
              <w:t>重要</w:t>
            </w:r>
            <w:r>
              <w:rPr>
                <w:rFonts w:ascii="仿宋" w:hAnsi="仿宋" w:eastAsia="仿宋" w:cs="仿宋"/>
                <w:sz w:val="20"/>
                <w:szCs w:val="20"/>
              </w:rPr>
              <w:t xml:space="preserve"> 项</w:t>
            </w:r>
          </w:p>
        </w:tc>
        <w:tc>
          <w:tcPr>
            <w:tcW w:w="796" w:type="dxa"/>
          </w:tcPr>
          <w:p>
            <w:pPr>
              <w:spacing w:before="303" w:line="232" w:lineRule="auto"/>
              <w:ind w:left="104"/>
              <w:rPr>
                <w:rFonts w:ascii="仿宋" w:hAnsi="仿宋" w:eastAsia="仿宋" w:cs="仿宋"/>
                <w:sz w:val="20"/>
                <w:szCs w:val="20"/>
              </w:rPr>
            </w:pPr>
            <w:r>
              <w:rPr>
                <w:rFonts w:ascii="仿宋" w:hAnsi="仿宋" w:eastAsia="仿宋" w:cs="仿宋"/>
                <w:spacing w:val="5"/>
                <w:sz w:val="20"/>
                <w:szCs w:val="20"/>
              </w:rPr>
              <w:t>次要项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729" w:type="dxa"/>
          </w:tcPr>
          <w:p>
            <w:pPr>
              <w:spacing w:before="303" w:line="187" w:lineRule="auto"/>
              <w:ind w:left="341"/>
              <w:rPr>
                <w:rFonts w:ascii="仿宋" w:hAnsi="仿宋" w:eastAsia="仿宋" w:cs="仿宋"/>
                <w:sz w:val="20"/>
                <w:szCs w:val="20"/>
              </w:rPr>
            </w:pPr>
            <w:r>
              <w:rPr>
                <w:rFonts w:ascii="仿宋" w:hAnsi="仿宋" w:eastAsia="仿宋" w:cs="仿宋"/>
                <w:sz w:val="20"/>
                <w:szCs w:val="20"/>
              </w:rPr>
              <w:t>1</w:t>
            </w:r>
          </w:p>
        </w:tc>
        <w:tc>
          <w:tcPr>
            <w:tcW w:w="2258" w:type="dxa"/>
            <w:vAlign w:val="center"/>
          </w:tcPr>
          <w:p>
            <w:pPr>
              <w:spacing w:before="122" w:line="224" w:lineRule="auto"/>
              <w:jc w:val="center"/>
              <w:rPr>
                <w:rFonts w:ascii="仿宋" w:hAnsi="仿宋" w:eastAsia="仿宋" w:cs="仿宋"/>
                <w:sz w:val="20"/>
                <w:szCs w:val="20"/>
              </w:rPr>
            </w:pPr>
            <w:r>
              <w:rPr>
                <w:rFonts w:hint="eastAsia" w:ascii="仿宋" w:hAnsi="仿宋" w:eastAsia="仿宋" w:cs="仿宋"/>
                <w:sz w:val="20"/>
                <w:szCs w:val="20"/>
                <w:lang w:val="en-US" w:eastAsia="zh-CN"/>
              </w:rPr>
              <w:t>结构（佩戴装置）</w:t>
            </w:r>
          </w:p>
        </w:tc>
        <w:tc>
          <w:tcPr>
            <w:tcW w:w="2130" w:type="dxa"/>
            <w:vAlign w:val="center"/>
          </w:tcPr>
          <w:p>
            <w:pPr>
              <w:spacing w:before="157" w:line="187" w:lineRule="auto"/>
              <w:jc w:val="center"/>
              <w:rPr>
                <w:rFonts w:ascii="仿宋" w:hAnsi="仿宋" w:eastAsia="仿宋" w:cs="仿宋"/>
                <w:sz w:val="20"/>
                <w:szCs w:val="20"/>
              </w:rPr>
            </w:pPr>
            <w:r>
              <w:rPr>
                <w:rFonts w:hint="eastAsia" w:ascii="仿宋" w:hAnsi="仿宋" w:eastAsia="仿宋" w:cs="仿宋"/>
                <w:sz w:val="20"/>
                <w:szCs w:val="20"/>
                <w:lang w:val="en-US" w:eastAsia="zh-CN"/>
              </w:rPr>
              <w:t>GB 811-2010</w:t>
            </w:r>
          </w:p>
        </w:tc>
        <w:tc>
          <w:tcPr>
            <w:tcW w:w="791" w:type="dxa"/>
          </w:tcPr>
          <w:p>
            <w:pPr>
              <w:spacing w:before="268" w:line="270" w:lineRule="exact"/>
              <w:ind w:left="313"/>
              <w:rPr>
                <w:rFonts w:ascii="仿宋" w:hAnsi="仿宋" w:eastAsia="仿宋" w:cs="仿宋"/>
                <w:sz w:val="20"/>
                <w:szCs w:val="20"/>
              </w:rPr>
            </w:pPr>
            <w:r>
              <w:rPr>
                <w:rFonts w:ascii="仿宋" w:hAnsi="仿宋" w:eastAsia="仿宋" w:cs="仿宋"/>
                <w:position w:val="1"/>
                <w:sz w:val="20"/>
                <w:szCs w:val="20"/>
              </w:rPr>
              <w:t>●</w:t>
            </w:r>
          </w:p>
        </w:tc>
        <w:tc>
          <w:tcPr>
            <w:tcW w:w="684" w:type="dxa"/>
          </w:tcPr>
          <w:p/>
        </w:tc>
        <w:tc>
          <w:tcPr>
            <w:tcW w:w="899" w:type="dxa"/>
          </w:tcPr>
          <w:p>
            <w:pPr>
              <w:spacing w:before="268" w:line="270" w:lineRule="exact"/>
              <w:ind w:left="367"/>
              <w:rPr>
                <w:rFonts w:ascii="仿宋" w:hAnsi="仿宋" w:eastAsia="仿宋" w:cs="仿宋"/>
                <w:sz w:val="20"/>
                <w:szCs w:val="20"/>
              </w:rPr>
            </w:pPr>
          </w:p>
        </w:tc>
        <w:tc>
          <w:tcPr>
            <w:tcW w:w="792" w:type="dxa"/>
            <w:vAlign w:val="top"/>
          </w:tcPr>
          <w:p>
            <w:pPr>
              <w:spacing w:before="268" w:line="270" w:lineRule="exact"/>
              <w:ind w:left="367" w:leftChars="0"/>
            </w:pPr>
            <w:r>
              <w:rPr>
                <w:rFonts w:ascii="仿宋" w:hAnsi="仿宋" w:eastAsia="仿宋" w:cs="仿宋"/>
                <w:position w:val="1"/>
                <w:sz w:val="20"/>
                <w:szCs w:val="20"/>
              </w:rPr>
              <w:t>●</w:t>
            </w:r>
          </w:p>
        </w:tc>
        <w:tc>
          <w:tcPr>
            <w:tcW w:w="796"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729" w:type="dxa"/>
          </w:tcPr>
          <w:p>
            <w:pPr>
              <w:spacing w:line="268" w:lineRule="auto"/>
            </w:pPr>
          </w:p>
          <w:p>
            <w:pPr>
              <w:spacing w:before="65" w:line="186" w:lineRule="auto"/>
              <w:ind w:left="328"/>
              <w:rPr>
                <w:rFonts w:ascii="仿宋" w:hAnsi="仿宋" w:eastAsia="仿宋" w:cs="仿宋"/>
                <w:sz w:val="20"/>
                <w:szCs w:val="20"/>
              </w:rPr>
            </w:pPr>
            <w:r>
              <w:rPr>
                <w:rFonts w:ascii="仿宋" w:hAnsi="仿宋" w:eastAsia="仿宋" w:cs="仿宋"/>
                <w:sz w:val="20"/>
                <w:szCs w:val="20"/>
              </w:rPr>
              <w:t>2</w:t>
            </w:r>
          </w:p>
        </w:tc>
        <w:tc>
          <w:tcPr>
            <w:tcW w:w="2258" w:type="dxa"/>
            <w:vAlign w:val="center"/>
          </w:tcPr>
          <w:p>
            <w:pPr>
              <w:spacing w:before="122" w:line="224" w:lineRule="auto"/>
              <w:jc w:val="center"/>
              <w:rPr>
                <w:rFonts w:ascii="仿宋" w:hAnsi="仿宋" w:eastAsia="仿宋" w:cs="仿宋"/>
                <w:sz w:val="20"/>
                <w:szCs w:val="20"/>
              </w:rPr>
            </w:pPr>
            <w:r>
              <w:rPr>
                <w:rFonts w:hint="eastAsia" w:ascii="仿宋" w:hAnsi="仿宋" w:eastAsia="仿宋" w:cs="仿宋"/>
                <w:sz w:val="20"/>
                <w:szCs w:val="20"/>
                <w:lang w:val="en-US" w:eastAsia="zh-CN"/>
              </w:rPr>
              <w:t>头盔视野</w:t>
            </w:r>
          </w:p>
        </w:tc>
        <w:tc>
          <w:tcPr>
            <w:tcW w:w="2130" w:type="dxa"/>
            <w:vAlign w:val="center"/>
          </w:tcPr>
          <w:p>
            <w:pPr>
              <w:spacing w:before="157" w:line="187" w:lineRule="auto"/>
              <w:jc w:val="center"/>
              <w:rPr>
                <w:rFonts w:ascii="仿宋" w:hAnsi="仿宋" w:eastAsia="仿宋" w:cs="仿宋"/>
                <w:sz w:val="20"/>
                <w:szCs w:val="20"/>
              </w:rPr>
            </w:pPr>
            <w:r>
              <w:rPr>
                <w:rFonts w:hint="eastAsia" w:ascii="仿宋" w:hAnsi="仿宋" w:eastAsia="仿宋" w:cs="仿宋"/>
                <w:sz w:val="20"/>
                <w:szCs w:val="20"/>
                <w:lang w:val="en-US" w:eastAsia="zh-CN"/>
              </w:rPr>
              <w:t>GB 811-2010</w:t>
            </w:r>
          </w:p>
        </w:tc>
        <w:tc>
          <w:tcPr>
            <w:tcW w:w="791" w:type="dxa"/>
          </w:tcPr>
          <w:p>
            <w:pPr>
              <w:spacing w:before="298" w:line="271" w:lineRule="exact"/>
              <w:ind w:left="313"/>
              <w:rPr>
                <w:rFonts w:ascii="仿宋" w:hAnsi="仿宋" w:eastAsia="仿宋" w:cs="仿宋"/>
                <w:sz w:val="20"/>
                <w:szCs w:val="20"/>
              </w:rPr>
            </w:pPr>
            <w:r>
              <w:rPr>
                <w:rFonts w:ascii="仿宋" w:hAnsi="仿宋" w:eastAsia="仿宋" w:cs="仿宋"/>
                <w:position w:val="1"/>
                <w:sz w:val="20"/>
                <w:szCs w:val="20"/>
              </w:rPr>
              <w:t>●</w:t>
            </w:r>
          </w:p>
        </w:tc>
        <w:tc>
          <w:tcPr>
            <w:tcW w:w="684" w:type="dxa"/>
          </w:tcPr>
          <w:p/>
        </w:tc>
        <w:tc>
          <w:tcPr>
            <w:tcW w:w="899" w:type="dxa"/>
          </w:tcPr>
          <w:p>
            <w:pPr>
              <w:spacing w:before="298" w:line="271" w:lineRule="exact"/>
              <w:ind w:left="367"/>
              <w:rPr>
                <w:rFonts w:ascii="仿宋" w:hAnsi="仿宋" w:eastAsia="仿宋" w:cs="仿宋"/>
                <w:sz w:val="20"/>
                <w:szCs w:val="20"/>
              </w:rPr>
            </w:pPr>
          </w:p>
        </w:tc>
        <w:tc>
          <w:tcPr>
            <w:tcW w:w="792" w:type="dxa"/>
            <w:vAlign w:val="top"/>
          </w:tcPr>
          <w:p>
            <w:pPr>
              <w:spacing w:before="298" w:line="271" w:lineRule="exact"/>
              <w:ind w:left="367" w:leftChars="0"/>
            </w:pPr>
            <w:r>
              <w:rPr>
                <w:rFonts w:ascii="仿宋" w:hAnsi="仿宋" w:eastAsia="仿宋" w:cs="仿宋"/>
                <w:position w:val="1"/>
                <w:sz w:val="20"/>
                <w:szCs w:val="20"/>
              </w:rPr>
              <w:t>●</w:t>
            </w:r>
          </w:p>
        </w:tc>
        <w:tc>
          <w:tcPr>
            <w:tcW w:w="796"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729" w:type="dxa"/>
          </w:tcPr>
          <w:p>
            <w:pPr>
              <w:spacing w:line="268" w:lineRule="auto"/>
            </w:pPr>
          </w:p>
          <w:p>
            <w:pPr>
              <w:spacing w:before="65" w:line="186" w:lineRule="auto"/>
              <w:ind w:left="330"/>
              <w:rPr>
                <w:rFonts w:ascii="仿宋" w:hAnsi="仿宋" w:eastAsia="仿宋" w:cs="仿宋"/>
                <w:sz w:val="20"/>
                <w:szCs w:val="20"/>
              </w:rPr>
            </w:pPr>
            <w:r>
              <w:rPr>
                <w:rFonts w:ascii="仿宋" w:hAnsi="仿宋" w:eastAsia="仿宋" w:cs="仿宋"/>
                <w:sz w:val="20"/>
                <w:szCs w:val="20"/>
              </w:rPr>
              <w:t>3</w:t>
            </w:r>
          </w:p>
        </w:tc>
        <w:tc>
          <w:tcPr>
            <w:tcW w:w="2258" w:type="dxa"/>
            <w:vAlign w:val="center"/>
          </w:tcPr>
          <w:p>
            <w:pPr>
              <w:spacing w:before="122" w:line="224" w:lineRule="auto"/>
              <w:jc w:val="center"/>
              <w:rPr>
                <w:rFonts w:ascii="仿宋" w:hAnsi="仿宋" w:eastAsia="仿宋" w:cs="仿宋"/>
                <w:sz w:val="20"/>
                <w:szCs w:val="20"/>
              </w:rPr>
            </w:pPr>
            <w:r>
              <w:rPr>
                <w:rFonts w:hint="eastAsia" w:ascii="仿宋" w:hAnsi="仿宋" w:eastAsia="仿宋" w:cs="仿宋"/>
                <w:sz w:val="20"/>
                <w:szCs w:val="20"/>
                <w:lang w:val="en-US" w:eastAsia="zh-CN"/>
              </w:rPr>
              <w:t>固定装置稳定性</w:t>
            </w:r>
          </w:p>
        </w:tc>
        <w:tc>
          <w:tcPr>
            <w:tcW w:w="2130" w:type="dxa"/>
            <w:vAlign w:val="center"/>
          </w:tcPr>
          <w:p>
            <w:pPr>
              <w:spacing w:before="157" w:line="187" w:lineRule="auto"/>
              <w:jc w:val="center"/>
              <w:rPr>
                <w:rFonts w:ascii="仿宋" w:hAnsi="仿宋" w:eastAsia="仿宋" w:cs="仿宋"/>
                <w:sz w:val="20"/>
                <w:szCs w:val="20"/>
              </w:rPr>
            </w:pPr>
            <w:r>
              <w:rPr>
                <w:rFonts w:hint="eastAsia" w:ascii="仿宋" w:hAnsi="仿宋" w:eastAsia="仿宋" w:cs="仿宋"/>
                <w:sz w:val="20"/>
                <w:szCs w:val="20"/>
                <w:lang w:val="en-US" w:eastAsia="zh-CN"/>
              </w:rPr>
              <w:t>GB 811-2010</w:t>
            </w:r>
          </w:p>
        </w:tc>
        <w:tc>
          <w:tcPr>
            <w:tcW w:w="791" w:type="dxa"/>
          </w:tcPr>
          <w:p>
            <w:pPr>
              <w:spacing w:before="299" w:line="270" w:lineRule="exact"/>
              <w:ind w:left="313"/>
              <w:rPr>
                <w:rFonts w:ascii="仿宋" w:hAnsi="仿宋" w:eastAsia="仿宋" w:cs="仿宋"/>
                <w:sz w:val="20"/>
                <w:szCs w:val="20"/>
              </w:rPr>
            </w:pPr>
            <w:r>
              <w:rPr>
                <w:rFonts w:ascii="仿宋" w:hAnsi="仿宋" w:eastAsia="仿宋" w:cs="仿宋"/>
                <w:position w:val="1"/>
                <w:sz w:val="20"/>
                <w:szCs w:val="20"/>
              </w:rPr>
              <w:t>●</w:t>
            </w:r>
          </w:p>
        </w:tc>
        <w:tc>
          <w:tcPr>
            <w:tcW w:w="684" w:type="dxa"/>
          </w:tcPr>
          <w:p/>
        </w:tc>
        <w:tc>
          <w:tcPr>
            <w:tcW w:w="899" w:type="dxa"/>
          </w:tcPr>
          <w:p>
            <w:pPr>
              <w:spacing w:before="299" w:line="270" w:lineRule="exact"/>
              <w:ind w:left="367"/>
              <w:rPr>
                <w:rFonts w:ascii="仿宋" w:hAnsi="仿宋" w:eastAsia="仿宋" w:cs="仿宋"/>
                <w:sz w:val="20"/>
                <w:szCs w:val="20"/>
              </w:rPr>
            </w:pPr>
            <w:r>
              <w:rPr>
                <w:rFonts w:ascii="仿宋" w:hAnsi="仿宋" w:eastAsia="仿宋" w:cs="仿宋"/>
                <w:position w:val="1"/>
                <w:sz w:val="20"/>
                <w:szCs w:val="20"/>
              </w:rPr>
              <w:t>●</w:t>
            </w:r>
          </w:p>
        </w:tc>
        <w:tc>
          <w:tcPr>
            <w:tcW w:w="792" w:type="dxa"/>
          </w:tcPr>
          <w:p/>
        </w:tc>
        <w:tc>
          <w:tcPr>
            <w:tcW w:w="796"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729" w:type="dxa"/>
          </w:tcPr>
          <w:p>
            <w:pPr>
              <w:spacing w:line="271" w:lineRule="auto"/>
            </w:pPr>
          </w:p>
          <w:p>
            <w:pPr>
              <w:spacing w:before="65" w:line="186" w:lineRule="auto"/>
              <w:ind w:left="325"/>
              <w:rPr>
                <w:rFonts w:ascii="仿宋" w:hAnsi="仿宋" w:eastAsia="仿宋" w:cs="仿宋"/>
                <w:sz w:val="20"/>
                <w:szCs w:val="20"/>
              </w:rPr>
            </w:pPr>
            <w:r>
              <w:rPr>
                <w:rFonts w:ascii="仿宋" w:hAnsi="仿宋" w:eastAsia="仿宋" w:cs="仿宋"/>
                <w:sz w:val="20"/>
                <w:szCs w:val="20"/>
              </w:rPr>
              <w:t>4</w:t>
            </w:r>
          </w:p>
        </w:tc>
        <w:tc>
          <w:tcPr>
            <w:tcW w:w="2258" w:type="dxa"/>
            <w:vAlign w:val="center"/>
          </w:tcPr>
          <w:p>
            <w:pPr>
              <w:spacing w:before="122" w:line="224" w:lineRule="auto"/>
              <w:jc w:val="center"/>
              <w:rPr>
                <w:rFonts w:ascii="仿宋" w:hAnsi="仿宋" w:eastAsia="仿宋" w:cs="仿宋"/>
                <w:sz w:val="20"/>
                <w:szCs w:val="20"/>
              </w:rPr>
            </w:pPr>
            <w:r>
              <w:rPr>
                <w:rFonts w:hint="eastAsia" w:ascii="仿宋" w:hAnsi="仿宋" w:eastAsia="仿宋" w:cs="仿宋"/>
                <w:sz w:val="20"/>
                <w:szCs w:val="20"/>
                <w:lang w:val="en-US" w:eastAsia="zh-CN"/>
              </w:rPr>
              <w:t>头盔佩戴装置强度性能</w:t>
            </w:r>
          </w:p>
        </w:tc>
        <w:tc>
          <w:tcPr>
            <w:tcW w:w="2130" w:type="dxa"/>
            <w:vAlign w:val="center"/>
          </w:tcPr>
          <w:p>
            <w:pPr>
              <w:spacing w:before="157" w:line="187" w:lineRule="auto"/>
              <w:jc w:val="center"/>
              <w:rPr>
                <w:rFonts w:ascii="仿宋" w:hAnsi="仿宋" w:eastAsia="仿宋" w:cs="仿宋"/>
                <w:sz w:val="20"/>
                <w:szCs w:val="20"/>
              </w:rPr>
            </w:pPr>
            <w:r>
              <w:rPr>
                <w:rFonts w:hint="eastAsia" w:ascii="仿宋" w:hAnsi="仿宋" w:eastAsia="仿宋" w:cs="仿宋"/>
                <w:sz w:val="20"/>
                <w:szCs w:val="20"/>
                <w:lang w:val="en-US" w:eastAsia="zh-CN"/>
              </w:rPr>
              <w:t>GB 811-2010</w:t>
            </w:r>
          </w:p>
        </w:tc>
        <w:tc>
          <w:tcPr>
            <w:tcW w:w="791" w:type="dxa"/>
          </w:tcPr>
          <w:p>
            <w:pPr>
              <w:spacing w:before="302" w:line="270" w:lineRule="exact"/>
              <w:ind w:left="313"/>
              <w:rPr>
                <w:rFonts w:ascii="仿宋" w:hAnsi="仿宋" w:eastAsia="仿宋" w:cs="仿宋"/>
                <w:sz w:val="20"/>
                <w:szCs w:val="20"/>
              </w:rPr>
            </w:pPr>
            <w:r>
              <w:rPr>
                <w:rFonts w:ascii="仿宋" w:hAnsi="仿宋" w:eastAsia="仿宋" w:cs="仿宋"/>
                <w:position w:val="1"/>
                <w:sz w:val="20"/>
                <w:szCs w:val="20"/>
              </w:rPr>
              <w:t>●</w:t>
            </w:r>
          </w:p>
        </w:tc>
        <w:tc>
          <w:tcPr>
            <w:tcW w:w="684" w:type="dxa"/>
          </w:tcPr>
          <w:p/>
        </w:tc>
        <w:tc>
          <w:tcPr>
            <w:tcW w:w="899" w:type="dxa"/>
            <w:vAlign w:val="top"/>
          </w:tcPr>
          <w:p>
            <w:pPr>
              <w:spacing w:before="302" w:line="270" w:lineRule="exact"/>
              <w:jc w:val="center"/>
            </w:pPr>
            <w:r>
              <w:rPr>
                <w:rFonts w:ascii="仿宋" w:hAnsi="仿宋" w:eastAsia="仿宋" w:cs="仿宋"/>
                <w:position w:val="1"/>
                <w:sz w:val="20"/>
                <w:szCs w:val="20"/>
              </w:rPr>
              <w:t>●</w:t>
            </w:r>
          </w:p>
        </w:tc>
        <w:tc>
          <w:tcPr>
            <w:tcW w:w="792" w:type="dxa"/>
          </w:tcPr>
          <w:p>
            <w:pPr>
              <w:spacing w:before="302" w:line="270" w:lineRule="exact"/>
              <w:ind w:left="315"/>
              <w:rPr>
                <w:rFonts w:ascii="仿宋" w:hAnsi="仿宋" w:eastAsia="仿宋" w:cs="仿宋"/>
                <w:sz w:val="20"/>
                <w:szCs w:val="20"/>
              </w:rPr>
            </w:pPr>
          </w:p>
        </w:tc>
        <w:tc>
          <w:tcPr>
            <w:tcW w:w="796"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729" w:type="dxa"/>
          </w:tcPr>
          <w:p>
            <w:pPr>
              <w:spacing w:before="218" w:line="184" w:lineRule="auto"/>
              <w:ind w:left="330"/>
              <w:rPr>
                <w:rFonts w:ascii="仿宋" w:hAnsi="仿宋" w:eastAsia="仿宋" w:cs="仿宋"/>
                <w:sz w:val="20"/>
                <w:szCs w:val="20"/>
              </w:rPr>
            </w:pPr>
            <w:r>
              <w:rPr>
                <w:rFonts w:ascii="仿宋" w:hAnsi="仿宋" w:eastAsia="仿宋" w:cs="仿宋"/>
                <w:sz w:val="20"/>
                <w:szCs w:val="20"/>
              </w:rPr>
              <w:t>5</w:t>
            </w:r>
          </w:p>
        </w:tc>
        <w:tc>
          <w:tcPr>
            <w:tcW w:w="2258" w:type="dxa"/>
            <w:vAlign w:val="center"/>
          </w:tcPr>
          <w:p>
            <w:pPr>
              <w:spacing w:before="122" w:line="224"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头盔吸收碰撞能量性能</w:t>
            </w:r>
          </w:p>
          <w:p>
            <w:pPr>
              <w:spacing w:before="122" w:line="224" w:lineRule="auto"/>
              <w:jc w:val="center"/>
              <w:rPr>
                <w:rFonts w:ascii="仿宋" w:hAnsi="仿宋" w:eastAsia="仿宋" w:cs="仿宋"/>
                <w:sz w:val="20"/>
                <w:szCs w:val="20"/>
              </w:rPr>
            </w:pPr>
            <w:r>
              <w:rPr>
                <w:rFonts w:hint="eastAsia" w:ascii="仿宋" w:hAnsi="仿宋" w:eastAsia="仿宋" w:cs="仿宋"/>
                <w:sz w:val="20"/>
                <w:szCs w:val="20"/>
                <w:lang w:val="en-US" w:eastAsia="zh-CN"/>
              </w:rPr>
              <w:t>（低温）</w:t>
            </w:r>
          </w:p>
        </w:tc>
        <w:tc>
          <w:tcPr>
            <w:tcW w:w="2130" w:type="dxa"/>
            <w:vAlign w:val="center"/>
          </w:tcPr>
          <w:p>
            <w:pPr>
              <w:spacing w:before="157" w:line="187" w:lineRule="auto"/>
              <w:jc w:val="center"/>
              <w:rPr>
                <w:rFonts w:ascii="仿宋" w:hAnsi="仿宋" w:eastAsia="仿宋" w:cs="仿宋"/>
                <w:sz w:val="20"/>
                <w:szCs w:val="20"/>
              </w:rPr>
            </w:pPr>
            <w:r>
              <w:rPr>
                <w:rFonts w:hint="eastAsia" w:ascii="仿宋" w:hAnsi="仿宋" w:eastAsia="仿宋" w:cs="仿宋"/>
                <w:sz w:val="20"/>
                <w:szCs w:val="20"/>
                <w:lang w:val="en-US" w:eastAsia="zh-CN"/>
              </w:rPr>
              <w:t>GB 811-2010</w:t>
            </w:r>
          </w:p>
        </w:tc>
        <w:tc>
          <w:tcPr>
            <w:tcW w:w="791" w:type="dxa"/>
          </w:tcPr>
          <w:p>
            <w:pPr>
              <w:spacing w:before="180" w:line="271" w:lineRule="exact"/>
              <w:ind w:left="313"/>
              <w:rPr>
                <w:rFonts w:ascii="仿宋" w:hAnsi="仿宋" w:eastAsia="仿宋" w:cs="仿宋"/>
                <w:sz w:val="20"/>
                <w:szCs w:val="20"/>
              </w:rPr>
            </w:pPr>
            <w:r>
              <w:rPr>
                <w:rFonts w:ascii="仿宋" w:hAnsi="仿宋" w:eastAsia="仿宋" w:cs="仿宋"/>
                <w:position w:val="1"/>
                <w:sz w:val="20"/>
                <w:szCs w:val="20"/>
              </w:rPr>
              <w:t>●</w:t>
            </w:r>
          </w:p>
        </w:tc>
        <w:tc>
          <w:tcPr>
            <w:tcW w:w="684" w:type="dxa"/>
          </w:tcPr>
          <w:p/>
        </w:tc>
        <w:tc>
          <w:tcPr>
            <w:tcW w:w="899" w:type="dxa"/>
            <w:vAlign w:val="top"/>
          </w:tcPr>
          <w:p>
            <w:pPr>
              <w:spacing w:before="180" w:line="271" w:lineRule="exact"/>
              <w:jc w:val="center"/>
            </w:pPr>
            <w:r>
              <w:rPr>
                <w:rFonts w:ascii="仿宋" w:hAnsi="仿宋" w:eastAsia="仿宋" w:cs="仿宋"/>
                <w:position w:val="1"/>
                <w:sz w:val="20"/>
                <w:szCs w:val="20"/>
              </w:rPr>
              <w:t>●</w:t>
            </w:r>
          </w:p>
        </w:tc>
        <w:tc>
          <w:tcPr>
            <w:tcW w:w="792" w:type="dxa"/>
          </w:tcPr>
          <w:p>
            <w:pPr>
              <w:spacing w:before="180" w:line="271" w:lineRule="exact"/>
              <w:ind w:left="315"/>
              <w:rPr>
                <w:rFonts w:ascii="仿宋" w:hAnsi="仿宋" w:eastAsia="仿宋" w:cs="仿宋"/>
                <w:sz w:val="20"/>
                <w:szCs w:val="20"/>
              </w:rPr>
            </w:pPr>
          </w:p>
        </w:tc>
        <w:tc>
          <w:tcPr>
            <w:tcW w:w="796"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729" w:type="dxa"/>
          </w:tcPr>
          <w:p>
            <w:pPr>
              <w:spacing w:before="164" w:line="186" w:lineRule="auto"/>
              <w:ind w:left="327"/>
              <w:rPr>
                <w:rFonts w:ascii="仿宋" w:hAnsi="仿宋" w:eastAsia="仿宋" w:cs="仿宋"/>
                <w:sz w:val="20"/>
                <w:szCs w:val="20"/>
              </w:rPr>
            </w:pPr>
            <w:r>
              <w:rPr>
                <w:rFonts w:ascii="仿宋" w:hAnsi="仿宋" w:eastAsia="仿宋" w:cs="仿宋"/>
                <w:sz w:val="20"/>
                <w:szCs w:val="20"/>
              </w:rPr>
              <w:t>6</w:t>
            </w:r>
          </w:p>
        </w:tc>
        <w:tc>
          <w:tcPr>
            <w:tcW w:w="2258" w:type="dxa"/>
            <w:vAlign w:val="center"/>
          </w:tcPr>
          <w:p>
            <w:pPr>
              <w:spacing w:before="122" w:line="224" w:lineRule="auto"/>
              <w:jc w:val="center"/>
              <w:rPr>
                <w:rFonts w:ascii="仿宋" w:hAnsi="仿宋" w:eastAsia="仿宋" w:cs="仿宋"/>
                <w:sz w:val="20"/>
                <w:szCs w:val="20"/>
              </w:rPr>
            </w:pPr>
            <w:r>
              <w:rPr>
                <w:rFonts w:hint="eastAsia" w:ascii="仿宋" w:hAnsi="仿宋" w:eastAsia="仿宋" w:cs="仿宋"/>
                <w:sz w:val="20"/>
                <w:szCs w:val="20"/>
                <w:lang w:val="en-US" w:eastAsia="zh-CN"/>
              </w:rPr>
              <w:t>头盔耐穿透性能（低温）</w:t>
            </w:r>
          </w:p>
        </w:tc>
        <w:tc>
          <w:tcPr>
            <w:tcW w:w="2130" w:type="dxa"/>
            <w:vAlign w:val="center"/>
          </w:tcPr>
          <w:p>
            <w:pPr>
              <w:spacing w:before="157" w:line="187" w:lineRule="auto"/>
              <w:jc w:val="center"/>
              <w:rPr>
                <w:rFonts w:ascii="仿宋" w:hAnsi="仿宋" w:eastAsia="仿宋" w:cs="仿宋"/>
                <w:sz w:val="20"/>
                <w:szCs w:val="20"/>
              </w:rPr>
            </w:pPr>
            <w:r>
              <w:rPr>
                <w:rFonts w:hint="eastAsia" w:ascii="仿宋" w:hAnsi="仿宋" w:eastAsia="仿宋" w:cs="仿宋"/>
                <w:sz w:val="20"/>
                <w:szCs w:val="20"/>
                <w:lang w:val="en-US" w:eastAsia="zh-CN"/>
              </w:rPr>
              <w:t>GB 811-2010</w:t>
            </w:r>
          </w:p>
        </w:tc>
        <w:tc>
          <w:tcPr>
            <w:tcW w:w="791" w:type="dxa"/>
          </w:tcPr>
          <w:p>
            <w:pPr>
              <w:spacing w:before="127" w:line="231" w:lineRule="auto"/>
              <w:ind w:left="313"/>
              <w:rPr>
                <w:rFonts w:ascii="仿宋" w:hAnsi="仿宋" w:eastAsia="仿宋" w:cs="仿宋"/>
                <w:sz w:val="20"/>
                <w:szCs w:val="20"/>
              </w:rPr>
            </w:pPr>
            <w:r>
              <w:rPr>
                <w:rFonts w:ascii="仿宋" w:hAnsi="仿宋" w:eastAsia="仿宋" w:cs="仿宋"/>
                <w:sz w:val="20"/>
                <w:szCs w:val="20"/>
              </w:rPr>
              <w:t>●</w:t>
            </w:r>
          </w:p>
        </w:tc>
        <w:tc>
          <w:tcPr>
            <w:tcW w:w="684" w:type="dxa"/>
          </w:tcPr>
          <w:p/>
        </w:tc>
        <w:tc>
          <w:tcPr>
            <w:tcW w:w="899" w:type="dxa"/>
          </w:tcPr>
          <w:p>
            <w:pPr>
              <w:spacing w:before="127" w:line="231" w:lineRule="auto"/>
              <w:ind w:left="367"/>
              <w:rPr>
                <w:rFonts w:ascii="仿宋" w:hAnsi="仿宋" w:eastAsia="仿宋" w:cs="仿宋"/>
                <w:sz w:val="20"/>
                <w:szCs w:val="20"/>
              </w:rPr>
            </w:pPr>
            <w:r>
              <w:rPr>
                <w:rFonts w:ascii="仿宋" w:hAnsi="仿宋" w:eastAsia="仿宋" w:cs="仿宋"/>
                <w:sz w:val="20"/>
                <w:szCs w:val="20"/>
              </w:rPr>
              <w:t>●</w:t>
            </w:r>
          </w:p>
        </w:tc>
        <w:tc>
          <w:tcPr>
            <w:tcW w:w="792" w:type="dxa"/>
          </w:tcPr>
          <w:p/>
        </w:tc>
        <w:tc>
          <w:tcPr>
            <w:tcW w:w="796" w:type="dxa"/>
          </w:tcPr>
          <w:p/>
        </w:tc>
      </w:tr>
    </w:tbl>
    <w:p>
      <w:pPr>
        <w:pStyle w:val="2"/>
        <w:rPr>
          <w:rFonts w:ascii="仿宋" w:hAnsi="仿宋" w:eastAsia="仿宋" w:cs="仿宋"/>
          <w:spacing w:val="10"/>
          <w:sz w:val="20"/>
          <w:szCs w:val="20"/>
        </w:rPr>
      </w:pPr>
    </w:p>
    <w:p>
      <w:pPr>
        <w:pStyle w:val="5"/>
        <w:widowControl/>
        <w:spacing w:beforeAutospacing="0" w:afterAutospacing="0" w:line="360" w:lineRule="auto"/>
        <w:ind w:firstLine="482"/>
        <w:jc w:val="center"/>
        <w:rPr>
          <w:rFonts w:hint="eastAsia" w:ascii="仿宋" w:hAnsi="仿宋" w:eastAsia="仿宋" w:cs="仿宋"/>
          <w:snapToGrid w:val="0"/>
          <w:color w:val="000000"/>
          <w:spacing w:val="19"/>
          <w:kern w:val="0"/>
          <w:sz w:val="20"/>
          <w:szCs w:val="20"/>
          <w:lang w:val="en-US" w:eastAsia="zh-CN" w:bidi="ar-SA"/>
        </w:rPr>
      </w:pPr>
      <w:r>
        <w:rPr>
          <w:rFonts w:hint="eastAsia" w:ascii="仿宋" w:hAnsi="仿宋" w:eastAsia="仿宋" w:cs="仿宋"/>
          <w:snapToGrid w:val="0"/>
          <w:color w:val="000000"/>
          <w:spacing w:val="19"/>
          <w:kern w:val="0"/>
          <w:sz w:val="20"/>
          <w:szCs w:val="20"/>
          <w:lang w:val="en-US" w:eastAsia="zh-CN" w:bidi="ar-SA"/>
        </w:rPr>
        <w:t>摩托车、电动自行车乘员头盔（GB 811-2022）</w:t>
      </w:r>
    </w:p>
    <w:tbl>
      <w:tblPr>
        <w:tblStyle w:val="8"/>
        <w:tblW w:w="907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9"/>
        <w:gridCol w:w="2271"/>
        <w:gridCol w:w="2117"/>
        <w:gridCol w:w="791"/>
        <w:gridCol w:w="684"/>
        <w:gridCol w:w="899"/>
        <w:gridCol w:w="792"/>
        <w:gridCol w:w="79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729" w:type="dxa"/>
          </w:tcPr>
          <w:p>
            <w:pPr>
              <w:spacing w:before="303" w:line="231" w:lineRule="auto"/>
              <w:ind w:left="174"/>
              <w:rPr>
                <w:rFonts w:ascii="仿宋" w:hAnsi="仿宋" w:eastAsia="仿宋" w:cs="仿宋"/>
                <w:sz w:val="20"/>
                <w:szCs w:val="20"/>
              </w:rPr>
            </w:pPr>
            <w:r>
              <w:rPr>
                <w:rFonts w:ascii="仿宋" w:hAnsi="仿宋" w:eastAsia="仿宋" w:cs="仿宋"/>
                <w:spacing w:val="2"/>
                <w:sz w:val="20"/>
                <w:szCs w:val="20"/>
              </w:rPr>
              <w:t>序号</w:t>
            </w:r>
          </w:p>
        </w:tc>
        <w:tc>
          <w:tcPr>
            <w:tcW w:w="2271" w:type="dxa"/>
          </w:tcPr>
          <w:p>
            <w:pPr>
              <w:spacing w:before="303" w:line="229" w:lineRule="auto"/>
              <w:ind w:left="539"/>
              <w:rPr>
                <w:rFonts w:ascii="仿宋" w:hAnsi="仿宋" w:eastAsia="仿宋" w:cs="仿宋"/>
                <w:sz w:val="20"/>
                <w:szCs w:val="20"/>
              </w:rPr>
            </w:pPr>
            <w:r>
              <w:rPr>
                <w:rFonts w:ascii="仿宋" w:hAnsi="仿宋" w:eastAsia="仿宋" w:cs="仿宋"/>
                <w:spacing w:val="7"/>
                <w:sz w:val="20"/>
                <w:szCs w:val="20"/>
              </w:rPr>
              <w:t>检</w:t>
            </w:r>
            <w:r>
              <w:rPr>
                <w:rFonts w:ascii="仿宋" w:hAnsi="仿宋" w:eastAsia="仿宋" w:cs="仿宋"/>
                <w:spacing w:val="5"/>
                <w:sz w:val="20"/>
                <w:szCs w:val="20"/>
              </w:rPr>
              <w:t>验项目</w:t>
            </w:r>
          </w:p>
        </w:tc>
        <w:tc>
          <w:tcPr>
            <w:tcW w:w="2117" w:type="dxa"/>
          </w:tcPr>
          <w:p>
            <w:pPr>
              <w:spacing w:before="124" w:line="360" w:lineRule="exact"/>
              <w:ind w:left="648"/>
              <w:rPr>
                <w:rFonts w:ascii="仿宋" w:hAnsi="仿宋" w:eastAsia="仿宋" w:cs="仿宋"/>
                <w:sz w:val="20"/>
                <w:szCs w:val="20"/>
              </w:rPr>
            </w:pPr>
            <w:r>
              <w:rPr>
                <w:rFonts w:ascii="仿宋" w:hAnsi="仿宋" w:eastAsia="仿宋" w:cs="仿宋"/>
                <w:spacing w:val="8"/>
                <w:position w:val="11"/>
                <w:sz w:val="20"/>
                <w:szCs w:val="20"/>
              </w:rPr>
              <w:t>依</w:t>
            </w:r>
            <w:r>
              <w:rPr>
                <w:rFonts w:ascii="仿宋" w:hAnsi="仿宋" w:eastAsia="仿宋" w:cs="仿宋"/>
                <w:spacing w:val="7"/>
                <w:position w:val="11"/>
                <w:sz w:val="20"/>
                <w:szCs w:val="20"/>
              </w:rPr>
              <w:t>据法律法规</w:t>
            </w:r>
          </w:p>
          <w:p>
            <w:pPr>
              <w:spacing w:line="226" w:lineRule="auto"/>
              <w:ind w:left="964"/>
              <w:rPr>
                <w:rFonts w:ascii="仿宋" w:hAnsi="仿宋" w:eastAsia="仿宋" w:cs="仿宋"/>
                <w:sz w:val="20"/>
                <w:szCs w:val="20"/>
              </w:rPr>
            </w:pPr>
            <w:r>
              <w:rPr>
                <w:rFonts w:ascii="仿宋" w:hAnsi="仿宋" w:eastAsia="仿宋" w:cs="仿宋"/>
                <w:spacing w:val="4"/>
                <w:sz w:val="20"/>
                <w:szCs w:val="20"/>
              </w:rPr>
              <w:t>或标</w:t>
            </w:r>
            <w:r>
              <w:rPr>
                <w:rFonts w:ascii="仿宋" w:hAnsi="仿宋" w:eastAsia="仿宋" w:cs="仿宋"/>
                <w:spacing w:val="3"/>
                <w:sz w:val="20"/>
                <w:szCs w:val="20"/>
              </w:rPr>
              <w:t>准</w:t>
            </w:r>
          </w:p>
        </w:tc>
        <w:tc>
          <w:tcPr>
            <w:tcW w:w="791" w:type="dxa"/>
          </w:tcPr>
          <w:p>
            <w:pPr>
              <w:spacing w:before="303" w:line="229" w:lineRule="auto"/>
              <w:ind w:left="108"/>
              <w:rPr>
                <w:rFonts w:ascii="仿宋" w:hAnsi="仿宋" w:eastAsia="仿宋" w:cs="仿宋"/>
                <w:sz w:val="20"/>
                <w:szCs w:val="20"/>
              </w:rPr>
            </w:pPr>
            <w:r>
              <w:rPr>
                <w:rFonts w:ascii="仿宋" w:hAnsi="仿宋" w:eastAsia="仿宋" w:cs="仿宋"/>
                <w:spacing w:val="3"/>
                <w:sz w:val="20"/>
                <w:szCs w:val="20"/>
              </w:rPr>
              <w:t>强制</w:t>
            </w:r>
            <w:r>
              <w:rPr>
                <w:rFonts w:ascii="仿宋" w:hAnsi="仿宋" w:eastAsia="仿宋" w:cs="仿宋"/>
                <w:spacing w:val="2"/>
                <w:sz w:val="20"/>
                <w:szCs w:val="20"/>
              </w:rPr>
              <w:t>性</w:t>
            </w:r>
          </w:p>
        </w:tc>
        <w:tc>
          <w:tcPr>
            <w:tcW w:w="684" w:type="dxa"/>
          </w:tcPr>
          <w:p>
            <w:pPr>
              <w:spacing w:before="124" w:line="279" w:lineRule="auto"/>
              <w:ind w:left="154" w:right="121" w:firstLine="5"/>
              <w:rPr>
                <w:rFonts w:ascii="仿宋" w:hAnsi="仿宋" w:eastAsia="仿宋" w:cs="仿宋"/>
                <w:sz w:val="20"/>
                <w:szCs w:val="20"/>
              </w:rPr>
            </w:pPr>
            <w:r>
              <w:rPr>
                <w:rFonts w:ascii="仿宋" w:hAnsi="仿宋" w:eastAsia="仿宋" w:cs="仿宋"/>
                <w:spacing w:val="-2"/>
                <w:sz w:val="20"/>
                <w:szCs w:val="20"/>
              </w:rPr>
              <w:t>非</w:t>
            </w:r>
            <w:r>
              <w:rPr>
                <w:rFonts w:ascii="仿宋" w:hAnsi="仿宋" w:eastAsia="仿宋" w:cs="仿宋"/>
                <w:spacing w:val="-1"/>
                <w:sz w:val="20"/>
                <w:szCs w:val="20"/>
              </w:rPr>
              <w:t>强</w:t>
            </w:r>
            <w:r>
              <w:rPr>
                <w:rFonts w:ascii="仿宋" w:hAnsi="仿宋" w:eastAsia="仿宋" w:cs="仿宋"/>
                <w:sz w:val="20"/>
                <w:szCs w:val="20"/>
              </w:rPr>
              <w:t xml:space="preserve"> </w:t>
            </w:r>
            <w:r>
              <w:rPr>
                <w:rFonts w:ascii="仿宋" w:hAnsi="仿宋" w:eastAsia="仿宋" w:cs="仿宋"/>
                <w:spacing w:val="2"/>
                <w:sz w:val="20"/>
                <w:szCs w:val="20"/>
              </w:rPr>
              <w:t>制</w:t>
            </w:r>
            <w:r>
              <w:rPr>
                <w:rFonts w:ascii="仿宋" w:hAnsi="仿宋" w:eastAsia="仿宋" w:cs="仿宋"/>
                <w:spacing w:val="1"/>
                <w:sz w:val="20"/>
                <w:szCs w:val="20"/>
              </w:rPr>
              <w:t>性</w:t>
            </w:r>
          </w:p>
        </w:tc>
        <w:tc>
          <w:tcPr>
            <w:tcW w:w="899" w:type="dxa"/>
          </w:tcPr>
          <w:p>
            <w:pPr>
              <w:spacing w:before="304" w:line="232" w:lineRule="auto"/>
              <w:ind w:left="162"/>
              <w:rPr>
                <w:rFonts w:ascii="仿宋" w:hAnsi="仿宋" w:eastAsia="仿宋" w:cs="仿宋"/>
                <w:sz w:val="20"/>
                <w:szCs w:val="20"/>
              </w:rPr>
            </w:pPr>
            <w:r>
              <w:rPr>
                <w:rFonts w:ascii="仿宋" w:hAnsi="仿宋" w:eastAsia="仿宋" w:cs="仿宋"/>
                <w:spacing w:val="3"/>
                <w:sz w:val="20"/>
                <w:szCs w:val="20"/>
              </w:rPr>
              <w:t>重要</w:t>
            </w:r>
            <w:r>
              <w:rPr>
                <w:rFonts w:ascii="仿宋" w:hAnsi="仿宋" w:eastAsia="仿宋" w:cs="仿宋"/>
                <w:spacing w:val="2"/>
                <w:sz w:val="20"/>
                <w:szCs w:val="20"/>
              </w:rPr>
              <w:t>项</w:t>
            </w:r>
          </w:p>
        </w:tc>
        <w:tc>
          <w:tcPr>
            <w:tcW w:w="792" w:type="dxa"/>
          </w:tcPr>
          <w:p>
            <w:pPr>
              <w:spacing w:before="124" w:line="279" w:lineRule="auto"/>
              <w:ind w:left="313" w:right="67" w:hanging="208"/>
              <w:rPr>
                <w:rFonts w:ascii="仿宋" w:hAnsi="仿宋" w:eastAsia="仿宋" w:cs="仿宋"/>
                <w:sz w:val="20"/>
                <w:szCs w:val="20"/>
              </w:rPr>
            </w:pPr>
            <w:r>
              <w:rPr>
                <w:rFonts w:ascii="仿宋" w:hAnsi="仿宋" w:eastAsia="仿宋" w:cs="仿宋"/>
                <w:spacing w:val="6"/>
                <w:sz w:val="20"/>
                <w:szCs w:val="20"/>
              </w:rPr>
              <w:t>较</w:t>
            </w:r>
            <w:r>
              <w:rPr>
                <w:rFonts w:ascii="仿宋" w:hAnsi="仿宋" w:eastAsia="仿宋" w:cs="仿宋"/>
                <w:spacing w:val="4"/>
                <w:sz w:val="20"/>
                <w:szCs w:val="20"/>
              </w:rPr>
              <w:t>重要</w:t>
            </w:r>
            <w:r>
              <w:rPr>
                <w:rFonts w:ascii="仿宋" w:hAnsi="仿宋" w:eastAsia="仿宋" w:cs="仿宋"/>
                <w:sz w:val="20"/>
                <w:szCs w:val="20"/>
              </w:rPr>
              <w:t xml:space="preserve"> 项</w:t>
            </w:r>
          </w:p>
        </w:tc>
        <w:tc>
          <w:tcPr>
            <w:tcW w:w="796" w:type="dxa"/>
          </w:tcPr>
          <w:p>
            <w:pPr>
              <w:spacing w:before="303" w:line="232" w:lineRule="auto"/>
              <w:ind w:left="104"/>
              <w:rPr>
                <w:rFonts w:ascii="仿宋" w:hAnsi="仿宋" w:eastAsia="仿宋" w:cs="仿宋"/>
                <w:sz w:val="20"/>
                <w:szCs w:val="20"/>
              </w:rPr>
            </w:pPr>
            <w:r>
              <w:rPr>
                <w:rFonts w:ascii="仿宋" w:hAnsi="仿宋" w:eastAsia="仿宋" w:cs="仿宋"/>
                <w:spacing w:val="5"/>
                <w:sz w:val="20"/>
                <w:szCs w:val="20"/>
              </w:rPr>
              <w:t>次要项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729" w:type="dxa"/>
          </w:tcPr>
          <w:p>
            <w:pPr>
              <w:spacing w:before="303" w:line="187" w:lineRule="auto"/>
              <w:ind w:left="341"/>
              <w:rPr>
                <w:rFonts w:ascii="仿宋" w:hAnsi="仿宋" w:eastAsia="仿宋" w:cs="仿宋"/>
                <w:sz w:val="20"/>
                <w:szCs w:val="20"/>
              </w:rPr>
            </w:pPr>
            <w:r>
              <w:rPr>
                <w:rFonts w:ascii="仿宋" w:hAnsi="仿宋" w:eastAsia="仿宋" w:cs="仿宋"/>
                <w:sz w:val="20"/>
                <w:szCs w:val="20"/>
              </w:rPr>
              <w:t>1</w:t>
            </w:r>
          </w:p>
        </w:tc>
        <w:tc>
          <w:tcPr>
            <w:tcW w:w="2271" w:type="dxa"/>
            <w:vAlign w:val="center"/>
          </w:tcPr>
          <w:p>
            <w:pPr>
              <w:spacing w:before="122" w:line="224"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结构（佩戴装置）</w:t>
            </w:r>
          </w:p>
        </w:tc>
        <w:tc>
          <w:tcPr>
            <w:tcW w:w="2117" w:type="dxa"/>
            <w:vAlign w:val="center"/>
          </w:tcPr>
          <w:p>
            <w:pPr>
              <w:spacing w:before="301" w:line="343" w:lineRule="auto"/>
              <w:ind w:left="638" w:right="107" w:hanging="520"/>
              <w:jc w:val="center"/>
              <w:rPr>
                <w:rFonts w:ascii="仿宋" w:hAnsi="仿宋" w:eastAsia="仿宋" w:cs="仿宋"/>
                <w:spacing w:val="8"/>
                <w:sz w:val="20"/>
                <w:szCs w:val="20"/>
              </w:rPr>
            </w:pPr>
            <w:r>
              <w:rPr>
                <w:rFonts w:hint="eastAsia" w:ascii="仿宋" w:hAnsi="仿宋" w:eastAsia="仿宋" w:cs="仿宋"/>
                <w:spacing w:val="8"/>
                <w:sz w:val="20"/>
                <w:szCs w:val="20"/>
                <w:lang w:val="en-US" w:eastAsia="zh-CN"/>
              </w:rPr>
              <w:t>GB 811-2022</w:t>
            </w:r>
          </w:p>
        </w:tc>
        <w:tc>
          <w:tcPr>
            <w:tcW w:w="791" w:type="dxa"/>
          </w:tcPr>
          <w:p>
            <w:pPr>
              <w:spacing w:before="268" w:line="270" w:lineRule="exact"/>
              <w:ind w:left="313"/>
              <w:rPr>
                <w:rFonts w:ascii="仿宋" w:hAnsi="仿宋" w:eastAsia="仿宋" w:cs="仿宋"/>
                <w:sz w:val="20"/>
                <w:szCs w:val="20"/>
              </w:rPr>
            </w:pPr>
            <w:r>
              <w:rPr>
                <w:rFonts w:ascii="仿宋" w:hAnsi="仿宋" w:eastAsia="仿宋" w:cs="仿宋"/>
                <w:position w:val="1"/>
                <w:sz w:val="20"/>
                <w:szCs w:val="20"/>
              </w:rPr>
              <w:t>●</w:t>
            </w:r>
          </w:p>
        </w:tc>
        <w:tc>
          <w:tcPr>
            <w:tcW w:w="684" w:type="dxa"/>
          </w:tcPr>
          <w:p/>
        </w:tc>
        <w:tc>
          <w:tcPr>
            <w:tcW w:w="899" w:type="dxa"/>
          </w:tcPr>
          <w:p>
            <w:pPr>
              <w:spacing w:before="268" w:line="270" w:lineRule="exact"/>
              <w:ind w:left="367"/>
              <w:rPr>
                <w:rFonts w:ascii="仿宋" w:hAnsi="仿宋" w:eastAsia="仿宋" w:cs="仿宋"/>
                <w:sz w:val="20"/>
                <w:szCs w:val="20"/>
              </w:rPr>
            </w:pPr>
          </w:p>
        </w:tc>
        <w:tc>
          <w:tcPr>
            <w:tcW w:w="792" w:type="dxa"/>
            <w:vAlign w:val="top"/>
          </w:tcPr>
          <w:p>
            <w:pPr>
              <w:spacing w:before="268" w:line="270" w:lineRule="exact"/>
              <w:jc w:val="center"/>
            </w:pPr>
            <w:r>
              <w:rPr>
                <w:rFonts w:ascii="仿宋" w:hAnsi="仿宋" w:eastAsia="仿宋" w:cs="仿宋"/>
                <w:position w:val="1"/>
                <w:sz w:val="20"/>
                <w:szCs w:val="20"/>
              </w:rPr>
              <w:t>●</w:t>
            </w:r>
          </w:p>
        </w:tc>
        <w:tc>
          <w:tcPr>
            <w:tcW w:w="796"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729" w:type="dxa"/>
          </w:tcPr>
          <w:p>
            <w:pPr>
              <w:spacing w:line="268" w:lineRule="auto"/>
            </w:pPr>
          </w:p>
          <w:p>
            <w:pPr>
              <w:spacing w:before="65" w:line="186" w:lineRule="auto"/>
              <w:ind w:left="328"/>
              <w:rPr>
                <w:rFonts w:ascii="仿宋" w:hAnsi="仿宋" w:eastAsia="仿宋" w:cs="仿宋"/>
                <w:sz w:val="20"/>
                <w:szCs w:val="20"/>
              </w:rPr>
            </w:pPr>
            <w:r>
              <w:rPr>
                <w:rFonts w:ascii="仿宋" w:hAnsi="仿宋" w:eastAsia="仿宋" w:cs="仿宋"/>
                <w:sz w:val="20"/>
                <w:szCs w:val="20"/>
              </w:rPr>
              <w:t>2</w:t>
            </w:r>
          </w:p>
        </w:tc>
        <w:tc>
          <w:tcPr>
            <w:tcW w:w="2271" w:type="dxa"/>
            <w:vAlign w:val="center"/>
          </w:tcPr>
          <w:p>
            <w:pPr>
              <w:spacing w:before="122" w:line="224"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视野</w:t>
            </w:r>
          </w:p>
        </w:tc>
        <w:tc>
          <w:tcPr>
            <w:tcW w:w="2117" w:type="dxa"/>
            <w:vAlign w:val="center"/>
          </w:tcPr>
          <w:p>
            <w:pPr>
              <w:spacing w:before="301" w:line="343" w:lineRule="auto"/>
              <w:ind w:left="638" w:right="107" w:hanging="520"/>
              <w:jc w:val="center"/>
              <w:rPr>
                <w:rFonts w:ascii="仿宋" w:hAnsi="仿宋" w:eastAsia="仿宋" w:cs="仿宋"/>
                <w:spacing w:val="8"/>
                <w:sz w:val="20"/>
                <w:szCs w:val="20"/>
              </w:rPr>
            </w:pPr>
            <w:r>
              <w:rPr>
                <w:rFonts w:hint="eastAsia" w:ascii="仿宋" w:hAnsi="仿宋" w:eastAsia="仿宋" w:cs="仿宋"/>
                <w:spacing w:val="8"/>
                <w:sz w:val="20"/>
                <w:szCs w:val="20"/>
                <w:lang w:val="en-US" w:eastAsia="zh-CN"/>
              </w:rPr>
              <w:t>GB 811-2022</w:t>
            </w:r>
          </w:p>
        </w:tc>
        <w:tc>
          <w:tcPr>
            <w:tcW w:w="791" w:type="dxa"/>
          </w:tcPr>
          <w:p>
            <w:pPr>
              <w:spacing w:before="298" w:line="271" w:lineRule="exact"/>
              <w:ind w:left="313"/>
              <w:rPr>
                <w:rFonts w:ascii="仿宋" w:hAnsi="仿宋" w:eastAsia="仿宋" w:cs="仿宋"/>
                <w:sz w:val="20"/>
                <w:szCs w:val="20"/>
              </w:rPr>
            </w:pPr>
            <w:r>
              <w:rPr>
                <w:rFonts w:ascii="仿宋" w:hAnsi="仿宋" w:eastAsia="仿宋" w:cs="仿宋"/>
                <w:position w:val="1"/>
                <w:sz w:val="20"/>
                <w:szCs w:val="20"/>
              </w:rPr>
              <w:t>●</w:t>
            </w:r>
          </w:p>
        </w:tc>
        <w:tc>
          <w:tcPr>
            <w:tcW w:w="684" w:type="dxa"/>
          </w:tcPr>
          <w:p/>
        </w:tc>
        <w:tc>
          <w:tcPr>
            <w:tcW w:w="899" w:type="dxa"/>
          </w:tcPr>
          <w:p>
            <w:pPr>
              <w:spacing w:before="298" w:line="271" w:lineRule="exact"/>
              <w:ind w:left="367"/>
              <w:rPr>
                <w:rFonts w:ascii="仿宋" w:hAnsi="仿宋" w:eastAsia="仿宋" w:cs="仿宋"/>
                <w:sz w:val="20"/>
                <w:szCs w:val="20"/>
              </w:rPr>
            </w:pPr>
          </w:p>
        </w:tc>
        <w:tc>
          <w:tcPr>
            <w:tcW w:w="792" w:type="dxa"/>
            <w:vAlign w:val="top"/>
          </w:tcPr>
          <w:p>
            <w:pPr>
              <w:spacing w:before="298" w:line="271" w:lineRule="exact"/>
              <w:jc w:val="center"/>
            </w:pPr>
            <w:r>
              <w:rPr>
                <w:rFonts w:ascii="仿宋" w:hAnsi="仿宋" w:eastAsia="仿宋" w:cs="仿宋"/>
                <w:position w:val="1"/>
                <w:sz w:val="20"/>
                <w:szCs w:val="20"/>
              </w:rPr>
              <w:t>●</w:t>
            </w:r>
          </w:p>
        </w:tc>
        <w:tc>
          <w:tcPr>
            <w:tcW w:w="796"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729" w:type="dxa"/>
          </w:tcPr>
          <w:p>
            <w:pPr>
              <w:spacing w:line="268" w:lineRule="auto"/>
            </w:pPr>
          </w:p>
          <w:p>
            <w:pPr>
              <w:spacing w:before="65" w:line="186" w:lineRule="auto"/>
              <w:ind w:left="330"/>
              <w:rPr>
                <w:rFonts w:ascii="仿宋" w:hAnsi="仿宋" w:eastAsia="仿宋" w:cs="仿宋"/>
                <w:sz w:val="20"/>
                <w:szCs w:val="20"/>
              </w:rPr>
            </w:pPr>
            <w:r>
              <w:rPr>
                <w:rFonts w:ascii="仿宋" w:hAnsi="仿宋" w:eastAsia="仿宋" w:cs="仿宋"/>
                <w:sz w:val="20"/>
                <w:szCs w:val="20"/>
              </w:rPr>
              <w:t>3</w:t>
            </w:r>
          </w:p>
        </w:tc>
        <w:tc>
          <w:tcPr>
            <w:tcW w:w="2271" w:type="dxa"/>
            <w:vAlign w:val="center"/>
          </w:tcPr>
          <w:p>
            <w:pPr>
              <w:spacing w:before="122" w:line="224"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固定装置稳定性</w:t>
            </w:r>
          </w:p>
        </w:tc>
        <w:tc>
          <w:tcPr>
            <w:tcW w:w="2117" w:type="dxa"/>
            <w:vAlign w:val="center"/>
          </w:tcPr>
          <w:p>
            <w:pPr>
              <w:spacing w:before="301" w:line="343" w:lineRule="auto"/>
              <w:ind w:left="638" w:right="107" w:hanging="520"/>
              <w:jc w:val="center"/>
              <w:rPr>
                <w:rFonts w:ascii="仿宋" w:hAnsi="仿宋" w:eastAsia="仿宋" w:cs="仿宋"/>
                <w:spacing w:val="8"/>
                <w:sz w:val="20"/>
                <w:szCs w:val="20"/>
              </w:rPr>
            </w:pPr>
            <w:r>
              <w:rPr>
                <w:rFonts w:hint="eastAsia" w:ascii="仿宋" w:hAnsi="仿宋" w:eastAsia="仿宋" w:cs="仿宋"/>
                <w:spacing w:val="8"/>
                <w:sz w:val="20"/>
                <w:szCs w:val="20"/>
                <w:lang w:val="en-US" w:eastAsia="zh-CN"/>
              </w:rPr>
              <w:t>GB 811-2022</w:t>
            </w:r>
          </w:p>
        </w:tc>
        <w:tc>
          <w:tcPr>
            <w:tcW w:w="791" w:type="dxa"/>
          </w:tcPr>
          <w:p>
            <w:pPr>
              <w:spacing w:before="299" w:line="270" w:lineRule="exact"/>
              <w:ind w:left="313"/>
              <w:rPr>
                <w:rFonts w:ascii="仿宋" w:hAnsi="仿宋" w:eastAsia="仿宋" w:cs="仿宋"/>
                <w:sz w:val="20"/>
                <w:szCs w:val="20"/>
              </w:rPr>
            </w:pPr>
            <w:r>
              <w:rPr>
                <w:rFonts w:ascii="仿宋" w:hAnsi="仿宋" w:eastAsia="仿宋" w:cs="仿宋"/>
                <w:position w:val="1"/>
                <w:sz w:val="20"/>
                <w:szCs w:val="20"/>
              </w:rPr>
              <w:t>●</w:t>
            </w:r>
          </w:p>
        </w:tc>
        <w:tc>
          <w:tcPr>
            <w:tcW w:w="684" w:type="dxa"/>
          </w:tcPr>
          <w:p/>
        </w:tc>
        <w:tc>
          <w:tcPr>
            <w:tcW w:w="899" w:type="dxa"/>
          </w:tcPr>
          <w:p>
            <w:pPr>
              <w:spacing w:before="299" w:line="270" w:lineRule="exact"/>
              <w:jc w:val="center"/>
              <w:rPr>
                <w:rFonts w:ascii="仿宋" w:hAnsi="仿宋" w:eastAsia="仿宋" w:cs="仿宋"/>
                <w:sz w:val="20"/>
                <w:szCs w:val="20"/>
              </w:rPr>
            </w:pPr>
            <w:r>
              <w:rPr>
                <w:rFonts w:ascii="仿宋" w:hAnsi="仿宋" w:eastAsia="仿宋" w:cs="仿宋"/>
                <w:position w:val="1"/>
                <w:sz w:val="20"/>
                <w:szCs w:val="20"/>
              </w:rPr>
              <w:t>●</w:t>
            </w:r>
          </w:p>
        </w:tc>
        <w:tc>
          <w:tcPr>
            <w:tcW w:w="792" w:type="dxa"/>
          </w:tcPr>
          <w:p/>
        </w:tc>
        <w:tc>
          <w:tcPr>
            <w:tcW w:w="796"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729" w:type="dxa"/>
          </w:tcPr>
          <w:p>
            <w:pPr>
              <w:spacing w:line="271" w:lineRule="auto"/>
            </w:pPr>
          </w:p>
          <w:p>
            <w:pPr>
              <w:spacing w:before="65" w:line="186" w:lineRule="auto"/>
              <w:ind w:left="325"/>
              <w:rPr>
                <w:rFonts w:ascii="仿宋" w:hAnsi="仿宋" w:eastAsia="仿宋" w:cs="仿宋"/>
                <w:sz w:val="20"/>
                <w:szCs w:val="20"/>
              </w:rPr>
            </w:pPr>
            <w:r>
              <w:rPr>
                <w:rFonts w:ascii="仿宋" w:hAnsi="仿宋" w:eastAsia="仿宋" w:cs="仿宋"/>
                <w:sz w:val="20"/>
                <w:szCs w:val="20"/>
              </w:rPr>
              <w:t>4</w:t>
            </w:r>
          </w:p>
        </w:tc>
        <w:tc>
          <w:tcPr>
            <w:tcW w:w="2271" w:type="dxa"/>
            <w:vAlign w:val="center"/>
          </w:tcPr>
          <w:p>
            <w:pPr>
              <w:spacing w:before="122" w:line="224"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佩戴装置强度</w:t>
            </w:r>
          </w:p>
        </w:tc>
        <w:tc>
          <w:tcPr>
            <w:tcW w:w="2117" w:type="dxa"/>
            <w:vAlign w:val="center"/>
          </w:tcPr>
          <w:p>
            <w:pPr>
              <w:spacing w:before="301" w:line="343" w:lineRule="auto"/>
              <w:ind w:left="638" w:right="107" w:hanging="520"/>
              <w:jc w:val="center"/>
              <w:rPr>
                <w:rFonts w:ascii="仿宋" w:hAnsi="仿宋" w:eastAsia="仿宋" w:cs="仿宋"/>
                <w:spacing w:val="8"/>
                <w:sz w:val="20"/>
                <w:szCs w:val="20"/>
              </w:rPr>
            </w:pPr>
            <w:r>
              <w:rPr>
                <w:rFonts w:hint="eastAsia" w:ascii="仿宋" w:hAnsi="仿宋" w:eastAsia="仿宋" w:cs="仿宋"/>
                <w:spacing w:val="8"/>
                <w:sz w:val="20"/>
                <w:szCs w:val="20"/>
                <w:lang w:val="en-US" w:eastAsia="zh-CN"/>
              </w:rPr>
              <w:t>GB 811-2022</w:t>
            </w:r>
          </w:p>
        </w:tc>
        <w:tc>
          <w:tcPr>
            <w:tcW w:w="791" w:type="dxa"/>
          </w:tcPr>
          <w:p>
            <w:pPr>
              <w:spacing w:before="302" w:line="270" w:lineRule="exact"/>
              <w:ind w:left="313"/>
              <w:rPr>
                <w:rFonts w:ascii="仿宋" w:hAnsi="仿宋" w:eastAsia="仿宋" w:cs="仿宋"/>
                <w:sz w:val="20"/>
                <w:szCs w:val="20"/>
              </w:rPr>
            </w:pPr>
            <w:r>
              <w:rPr>
                <w:rFonts w:ascii="仿宋" w:hAnsi="仿宋" w:eastAsia="仿宋" w:cs="仿宋"/>
                <w:position w:val="1"/>
                <w:sz w:val="20"/>
                <w:szCs w:val="20"/>
              </w:rPr>
              <w:t>●</w:t>
            </w:r>
          </w:p>
        </w:tc>
        <w:tc>
          <w:tcPr>
            <w:tcW w:w="684" w:type="dxa"/>
          </w:tcPr>
          <w:p/>
        </w:tc>
        <w:tc>
          <w:tcPr>
            <w:tcW w:w="899" w:type="dxa"/>
            <w:vAlign w:val="top"/>
          </w:tcPr>
          <w:p>
            <w:pPr>
              <w:spacing w:before="302" w:line="270" w:lineRule="exact"/>
              <w:jc w:val="center"/>
            </w:pPr>
            <w:r>
              <w:rPr>
                <w:rFonts w:ascii="仿宋" w:hAnsi="仿宋" w:eastAsia="仿宋" w:cs="仿宋"/>
                <w:position w:val="1"/>
                <w:sz w:val="20"/>
                <w:szCs w:val="20"/>
              </w:rPr>
              <w:t>●</w:t>
            </w:r>
          </w:p>
        </w:tc>
        <w:tc>
          <w:tcPr>
            <w:tcW w:w="792" w:type="dxa"/>
          </w:tcPr>
          <w:p>
            <w:pPr>
              <w:spacing w:before="302" w:line="270" w:lineRule="exact"/>
              <w:ind w:left="315"/>
              <w:rPr>
                <w:rFonts w:ascii="仿宋" w:hAnsi="仿宋" w:eastAsia="仿宋" w:cs="仿宋"/>
                <w:sz w:val="20"/>
                <w:szCs w:val="20"/>
              </w:rPr>
            </w:pPr>
          </w:p>
        </w:tc>
        <w:tc>
          <w:tcPr>
            <w:tcW w:w="796"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729" w:type="dxa"/>
          </w:tcPr>
          <w:p>
            <w:pPr>
              <w:spacing w:before="218" w:line="184" w:lineRule="auto"/>
              <w:ind w:left="330"/>
              <w:rPr>
                <w:rFonts w:ascii="仿宋" w:hAnsi="仿宋" w:eastAsia="仿宋" w:cs="仿宋"/>
                <w:sz w:val="20"/>
                <w:szCs w:val="20"/>
              </w:rPr>
            </w:pPr>
            <w:r>
              <w:rPr>
                <w:rFonts w:ascii="仿宋" w:hAnsi="仿宋" w:eastAsia="仿宋" w:cs="仿宋"/>
                <w:sz w:val="20"/>
                <w:szCs w:val="20"/>
              </w:rPr>
              <w:t>5</w:t>
            </w:r>
          </w:p>
        </w:tc>
        <w:tc>
          <w:tcPr>
            <w:tcW w:w="2271" w:type="dxa"/>
            <w:vAlign w:val="center"/>
          </w:tcPr>
          <w:p>
            <w:pPr>
              <w:spacing w:before="122" w:line="224"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吸收碰撞能量（低温）</w:t>
            </w:r>
          </w:p>
        </w:tc>
        <w:tc>
          <w:tcPr>
            <w:tcW w:w="2117" w:type="dxa"/>
            <w:vAlign w:val="center"/>
          </w:tcPr>
          <w:p>
            <w:pPr>
              <w:spacing w:before="301" w:line="343" w:lineRule="auto"/>
              <w:ind w:left="638" w:right="107" w:hanging="520"/>
              <w:jc w:val="center"/>
              <w:rPr>
                <w:rFonts w:ascii="仿宋" w:hAnsi="仿宋" w:eastAsia="仿宋" w:cs="仿宋"/>
                <w:spacing w:val="8"/>
                <w:sz w:val="20"/>
                <w:szCs w:val="20"/>
              </w:rPr>
            </w:pPr>
            <w:r>
              <w:rPr>
                <w:rFonts w:hint="eastAsia" w:ascii="仿宋" w:hAnsi="仿宋" w:eastAsia="仿宋" w:cs="仿宋"/>
                <w:spacing w:val="8"/>
                <w:sz w:val="20"/>
                <w:szCs w:val="20"/>
                <w:lang w:val="en-US" w:eastAsia="zh-CN"/>
              </w:rPr>
              <w:t>GB 811-2022</w:t>
            </w:r>
          </w:p>
        </w:tc>
        <w:tc>
          <w:tcPr>
            <w:tcW w:w="791" w:type="dxa"/>
          </w:tcPr>
          <w:p>
            <w:pPr>
              <w:spacing w:before="180" w:line="271" w:lineRule="exact"/>
              <w:ind w:left="313"/>
              <w:rPr>
                <w:rFonts w:ascii="仿宋" w:hAnsi="仿宋" w:eastAsia="仿宋" w:cs="仿宋"/>
                <w:sz w:val="20"/>
                <w:szCs w:val="20"/>
              </w:rPr>
            </w:pPr>
            <w:r>
              <w:rPr>
                <w:rFonts w:ascii="仿宋" w:hAnsi="仿宋" w:eastAsia="仿宋" w:cs="仿宋"/>
                <w:position w:val="1"/>
                <w:sz w:val="20"/>
                <w:szCs w:val="20"/>
              </w:rPr>
              <w:t>●</w:t>
            </w:r>
          </w:p>
        </w:tc>
        <w:tc>
          <w:tcPr>
            <w:tcW w:w="684" w:type="dxa"/>
          </w:tcPr>
          <w:p/>
        </w:tc>
        <w:tc>
          <w:tcPr>
            <w:tcW w:w="899" w:type="dxa"/>
            <w:vAlign w:val="top"/>
          </w:tcPr>
          <w:p>
            <w:pPr>
              <w:spacing w:before="180" w:line="271" w:lineRule="exact"/>
              <w:jc w:val="center"/>
            </w:pPr>
            <w:r>
              <w:rPr>
                <w:rFonts w:ascii="仿宋" w:hAnsi="仿宋" w:eastAsia="仿宋" w:cs="仿宋"/>
                <w:position w:val="1"/>
                <w:sz w:val="20"/>
                <w:szCs w:val="20"/>
              </w:rPr>
              <w:t>●</w:t>
            </w:r>
          </w:p>
        </w:tc>
        <w:tc>
          <w:tcPr>
            <w:tcW w:w="792" w:type="dxa"/>
          </w:tcPr>
          <w:p>
            <w:pPr>
              <w:spacing w:before="180" w:line="271" w:lineRule="exact"/>
              <w:ind w:left="315"/>
              <w:rPr>
                <w:rFonts w:ascii="仿宋" w:hAnsi="仿宋" w:eastAsia="仿宋" w:cs="仿宋"/>
                <w:sz w:val="20"/>
                <w:szCs w:val="20"/>
              </w:rPr>
            </w:pPr>
          </w:p>
        </w:tc>
        <w:tc>
          <w:tcPr>
            <w:tcW w:w="796"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729" w:type="dxa"/>
          </w:tcPr>
          <w:p>
            <w:pPr>
              <w:spacing w:before="164" w:line="186" w:lineRule="auto"/>
              <w:ind w:left="327"/>
              <w:rPr>
                <w:rFonts w:ascii="仿宋" w:hAnsi="仿宋" w:eastAsia="仿宋" w:cs="仿宋"/>
                <w:sz w:val="20"/>
                <w:szCs w:val="20"/>
              </w:rPr>
            </w:pPr>
            <w:r>
              <w:rPr>
                <w:rFonts w:ascii="仿宋" w:hAnsi="仿宋" w:eastAsia="仿宋" w:cs="仿宋"/>
                <w:sz w:val="20"/>
                <w:szCs w:val="20"/>
              </w:rPr>
              <w:t>6</w:t>
            </w:r>
          </w:p>
        </w:tc>
        <w:tc>
          <w:tcPr>
            <w:tcW w:w="2271" w:type="dxa"/>
            <w:vAlign w:val="center"/>
          </w:tcPr>
          <w:p>
            <w:pPr>
              <w:spacing w:before="122" w:line="224"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耐穿透（低温）</w:t>
            </w:r>
          </w:p>
        </w:tc>
        <w:tc>
          <w:tcPr>
            <w:tcW w:w="2117" w:type="dxa"/>
            <w:vAlign w:val="center"/>
          </w:tcPr>
          <w:p>
            <w:pPr>
              <w:spacing w:before="301" w:line="343" w:lineRule="auto"/>
              <w:ind w:left="638" w:right="107" w:hanging="520"/>
              <w:jc w:val="center"/>
              <w:rPr>
                <w:rFonts w:ascii="仿宋" w:hAnsi="仿宋" w:eastAsia="仿宋" w:cs="仿宋"/>
                <w:spacing w:val="8"/>
                <w:sz w:val="20"/>
                <w:szCs w:val="20"/>
              </w:rPr>
            </w:pPr>
            <w:r>
              <w:rPr>
                <w:rFonts w:hint="eastAsia" w:ascii="仿宋" w:hAnsi="仿宋" w:eastAsia="仿宋" w:cs="仿宋"/>
                <w:spacing w:val="8"/>
                <w:sz w:val="20"/>
                <w:szCs w:val="20"/>
                <w:lang w:val="en-US" w:eastAsia="zh-CN"/>
              </w:rPr>
              <w:t>GB 811-2022</w:t>
            </w:r>
          </w:p>
        </w:tc>
        <w:tc>
          <w:tcPr>
            <w:tcW w:w="791" w:type="dxa"/>
          </w:tcPr>
          <w:p>
            <w:pPr>
              <w:spacing w:before="127" w:line="231" w:lineRule="auto"/>
              <w:ind w:left="313"/>
              <w:rPr>
                <w:rFonts w:ascii="仿宋" w:hAnsi="仿宋" w:eastAsia="仿宋" w:cs="仿宋"/>
                <w:sz w:val="20"/>
                <w:szCs w:val="20"/>
              </w:rPr>
            </w:pPr>
            <w:r>
              <w:rPr>
                <w:rFonts w:ascii="仿宋" w:hAnsi="仿宋" w:eastAsia="仿宋" w:cs="仿宋"/>
                <w:sz w:val="20"/>
                <w:szCs w:val="20"/>
              </w:rPr>
              <w:t>●</w:t>
            </w:r>
          </w:p>
        </w:tc>
        <w:tc>
          <w:tcPr>
            <w:tcW w:w="684" w:type="dxa"/>
          </w:tcPr>
          <w:p/>
        </w:tc>
        <w:tc>
          <w:tcPr>
            <w:tcW w:w="899" w:type="dxa"/>
          </w:tcPr>
          <w:p>
            <w:pPr>
              <w:spacing w:before="127" w:line="231" w:lineRule="auto"/>
              <w:jc w:val="center"/>
              <w:rPr>
                <w:rFonts w:ascii="仿宋" w:hAnsi="仿宋" w:eastAsia="仿宋" w:cs="仿宋"/>
                <w:sz w:val="20"/>
                <w:szCs w:val="20"/>
              </w:rPr>
            </w:pPr>
            <w:r>
              <w:rPr>
                <w:rFonts w:ascii="仿宋" w:hAnsi="仿宋" w:eastAsia="仿宋" w:cs="仿宋"/>
                <w:sz w:val="20"/>
                <w:szCs w:val="20"/>
              </w:rPr>
              <w:t>●</w:t>
            </w:r>
          </w:p>
        </w:tc>
        <w:tc>
          <w:tcPr>
            <w:tcW w:w="792" w:type="dxa"/>
          </w:tcPr>
          <w:p/>
        </w:tc>
        <w:tc>
          <w:tcPr>
            <w:tcW w:w="796"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9079" w:type="dxa"/>
            <w:gridSpan w:val="8"/>
          </w:tcPr>
          <w:p>
            <w:pPr>
              <w:spacing w:before="122" w:line="224" w:lineRule="auto"/>
              <w:jc w:val="both"/>
            </w:pPr>
            <w:r>
              <w:rPr>
                <w:rFonts w:hint="eastAsia" w:ascii="仿宋" w:hAnsi="仿宋" w:eastAsia="仿宋" w:cs="仿宋"/>
                <w:sz w:val="20"/>
                <w:szCs w:val="20"/>
                <w:lang w:val="en-US" w:eastAsia="zh-CN"/>
              </w:rPr>
              <w:t>注意：检验样品分配：1#样品进行结构（佩戴装置）、视野的检测，2#样品进行固定装置稳定性、吸收碰撞能量（低温）的检测，3#样品进行佩戴装置强度、耐穿透（低温）的检测。</w:t>
            </w:r>
          </w:p>
        </w:tc>
      </w:tr>
    </w:tbl>
    <w:p>
      <w:pPr>
        <w:spacing w:line="360" w:lineRule="auto"/>
        <w:ind w:left="429"/>
        <w:outlineLvl w:val="0"/>
        <w:rPr>
          <w:rFonts w:ascii="仿宋" w:hAnsi="仿宋" w:eastAsia="仿宋" w:cs="仿宋"/>
          <w:spacing w:val="19"/>
          <w:sz w:val="20"/>
          <w:szCs w:val="20"/>
        </w:rPr>
      </w:pPr>
      <w:r>
        <w:rPr>
          <w:rFonts w:ascii="仿宋" w:hAnsi="仿宋" w:eastAsia="仿宋" w:cs="仿宋"/>
          <w:spacing w:val="10"/>
          <w:sz w:val="20"/>
          <w:szCs w:val="20"/>
        </w:rPr>
        <w:t>备</w:t>
      </w:r>
      <w:r>
        <w:rPr>
          <w:rFonts w:hint="eastAsia" w:ascii="仿宋" w:hAnsi="仿宋" w:eastAsia="仿宋" w:cs="仿宋"/>
          <w:spacing w:val="10"/>
          <w:sz w:val="20"/>
          <w:szCs w:val="20"/>
          <w:lang w:eastAsia="zh-CN"/>
        </w:rPr>
        <w:t>注：</w:t>
      </w:r>
      <w:r>
        <w:rPr>
          <w:rFonts w:ascii="仿宋" w:hAnsi="仿宋" w:eastAsia="仿宋" w:cs="仿宋"/>
          <w:spacing w:val="16"/>
          <w:sz w:val="20"/>
          <w:szCs w:val="20"/>
        </w:rPr>
        <w:t>凡</w:t>
      </w:r>
      <w:r>
        <w:rPr>
          <w:rFonts w:ascii="仿宋" w:hAnsi="仿宋" w:eastAsia="仿宋" w:cs="仿宋"/>
          <w:spacing w:val="9"/>
          <w:sz w:val="20"/>
          <w:szCs w:val="20"/>
        </w:rPr>
        <w:t>是注日期的文件，其随后所有的修改单 (不包括勘误的内容) 或修订版不适用于本细则。凡</w:t>
      </w:r>
      <w:r>
        <w:rPr>
          <w:rFonts w:ascii="仿宋" w:hAnsi="仿宋" w:eastAsia="仿宋" w:cs="仿宋"/>
          <w:spacing w:val="16"/>
          <w:sz w:val="20"/>
          <w:szCs w:val="20"/>
        </w:rPr>
        <w:t>是</w:t>
      </w:r>
      <w:r>
        <w:rPr>
          <w:rFonts w:ascii="仿宋" w:hAnsi="仿宋" w:eastAsia="仿宋" w:cs="仿宋"/>
          <w:spacing w:val="15"/>
          <w:sz w:val="20"/>
          <w:szCs w:val="20"/>
        </w:rPr>
        <w:t>不</w:t>
      </w:r>
      <w:r>
        <w:rPr>
          <w:rFonts w:ascii="仿宋" w:hAnsi="仿宋" w:eastAsia="仿宋" w:cs="仿宋"/>
          <w:spacing w:val="8"/>
          <w:sz w:val="20"/>
          <w:szCs w:val="20"/>
        </w:rPr>
        <w:t>注日期的文件，其最新版本适用于本细则。</w:t>
      </w:r>
    </w:p>
    <w:p>
      <w:pPr>
        <w:spacing w:line="231" w:lineRule="auto"/>
        <w:ind w:left="429"/>
        <w:outlineLvl w:val="0"/>
        <w:rPr>
          <w:rFonts w:ascii="仿宋" w:hAnsi="仿宋" w:eastAsia="仿宋" w:cs="仿宋"/>
          <w:spacing w:val="19"/>
          <w:sz w:val="20"/>
          <w:szCs w:val="20"/>
        </w:rPr>
      </w:pPr>
    </w:p>
    <w:p>
      <w:pPr>
        <w:spacing w:line="231" w:lineRule="auto"/>
        <w:ind w:left="429"/>
        <w:outlineLvl w:val="0"/>
        <w:rPr>
          <w:rFonts w:ascii="仿宋" w:hAnsi="仿宋" w:eastAsia="仿宋" w:cs="仿宋"/>
          <w:spacing w:val="19"/>
          <w:sz w:val="20"/>
          <w:szCs w:val="20"/>
        </w:rPr>
      </w:pPr>
    </w:p>
    <w:p>
      <w:pPr>
        <w:spacing w:line="231" w:lineRule="auto"/>
        <w:ind w:left="429"/>
        <w:outlineLvl w:val="0"/>
        <w:rPr>
          <w:rFonts w:ascii="仿宋" w:hAnsi="仿宋" w:eastAsia="仿宋" w:cs="仿宋"/>
          <w:spacing w:val="19"/>
          <w:sz w:val="20"/>
          <w:szCs w:val="20"/>
        </w:rPr>
      </w:pPr>
    </w:p>
    <w:p>
      <w:pPr>
        <w:spacing w:line="231" w:lineRule="auto"/>
        <w:ind w:left="429"/>
        <w:outlineLvl w:val="0"/>
        <w:rPr>
          <w:rFonts w:ascii="仿宋" w:hAnsi="仿宋" w:eastAsia="仿宋" w:cs="仿宋"/>
          <w:sz w:val="20"/>
          <w:szCs w:val="20"/>
        </w:rPr>
      </w:pPr>
      <w:r>
        <w:rPr>
          <w:rFonts w:ascii="仿宋" w:hAnsi="仿宋" w:eastAsia="仿宋" w:cs="仿宋"/>
          <w:spacing w:val="19"/>
          <w:sz w:val="20"/>
          <w:szCs w:val="20"/>
        </w:rPr>
        <w:t>(</w:t>
      </w:r>
      <w:r>
        <w:rPr>
          <w:rFonts w:ascii="仿宋" w:hAnsi="仿宋" w:eastAsia="仿宋" w:cs="仿宋"/>
          <w:spacing w:val="18"/>
          <w:sz w:val="20"/>
          <w:szCs w:val="20"/>
        </w:rPr>
        <w:t>6) 判定原则</w:t>
      </w:r>
    </w:p>
    <w:p>
      <w:pPr>
        <w:spacing w:line="360" w:lineRule="auto"/>
        <w:ind w:left="0" w:leftChars="0" w:firstLine="418" w:firstLineChars="192"/>
        <w:rPr>
          <w:rFonts w:ascii="仿宋" w:hAnsi="仿宋" w:eastAsia="仿宋" w:cs="仿宋"/>
          <w:sz w:val="20"/>
          <w:szCs w:val="20"/>
        </w:rPr>
      </w:pPr>
      <w:r>
        <w:rPr>
          <w:rFonts w:ascii="仿宋" w:hAnsi="仿宋" w:eastAsia="仿宋" w:cs="仿宋"/>
          <w:spacing w:val="9"/>
          <w:position w:val="1"/>
          <w:sz w:val="20"/>
          <w:szCs w:val="20"/>
        </w:rPr>
        <w:t>1、经检验，检验项目全部合格，判定样本所检质量指标未发现不合格，不对监督总体进行判定。检验项目中</w:t>
      </w:r>
      <w:r>
        <w:rPr>
          <w:rFonts w:ascii="仿宋" w:hAnsi="仿宋" w:eastAsia="仿宋" w:cs="仿宋"/>
          <w:spacing w:val="10"/>
          <w:sz w:val="20"/>
          <w:szCs w:val="20"/>
        </w:rPr>
        <w:t>任一项或一项以上不合格，根据</w:t>
      </w:r>
      <w:r>
        <w:rPr>
          <w:rFonts w:ascii="仿宋" w:hAnsi="仿宋" w:eastAsia="仿宋" w:cs="仿宋"/>
          <w:sz w:val="20"/>
          <w:szCs w:val="20"/>
        </w:rPr>
        <w:t>T</w:t>
      </w:r>
      <w:r>
        <w:rPr>
          <w:rFonts w:ascii="仿宋" w:hAnsi="仿宋" w:eastAsia="仿宋" w:cs="仿宋"/>
          <w:spacing w:val="10"/>
          <w:sz w:val="20"/>
          <w:szCs w:val="20"/>
        </w:rPr>
        <w:t>/</w:t>
      </w:r>
      <w:r>
        <w:rPr>
          <w:rFonts w:ascii="仿宋" w:hAnsi="仿宋" w:eastAsia="仿宋" w:cs="仿宋"/>
          <w:sz w:val="20"/>
          <w:szCs w:val="20"/>
        </w:rPr>
        <w:t>GDAQI</w:t>
      </w:r>
      <w:r>
        <w:rPr>
          <w:rFonts w:ascii="仿宋" w:hAnsi="仿宋" w:eastAsia="仿宋" w:cs="仿宋"/>
          <w:spacing w:val="10"/>
          <w:sz w:val="20"/>
          <w:szCs w:val="20"/>
        </w:rPr>
        <w:t xml:space="preserve"> 020-2022《产品质量监督抽查抽样检验技</w:t>
      </w:r>
      <w:r>
        <w:rPr>
          <w:rFonts w:ascii="仿宋" w:hAnsi="仿宋" w:eastAsia="仿宋" w:cs="仿宋"/>
          <w:spacing w:val="18"/>
          <w:sz w:val="20"/>
          <w:szCs w:val="20"/>
        </w:rPr>
        <w:t>术</w:t>
      </w:r>
      <w:r>
        <w:rPr>
          <w:rFonts w:ascii="仿宋" w:hAnsi="仿宋" w:eastAsia="仿宋" w:cs="仿宋"/>
          <w:spacing w:val="10"/>
          <w:sz w:val="20"/>
          <w:szCs w:val="20"/>
        </w:rPr>
        <w:t>服</w:t>
      </w:r>
      <w:r>
        <w:rPr>
          <w:rFonts w:ascii="仿宋" w:hAnsi="仿宋" w:eastAsia="仿宋" w:cs="仿宋"/>
          <w:spacing w:val="9"/>
          <w:sz w:val="20"/>
          <w:szCs w:val="20"/>
        </w:rPr>
        <w:t>务规范》的相关要求，依据质量指标的重要程度及不合格的严重程度，对样本及监督总体</w:t>
      </w:r>
      <w:r>
        <w:rPr>
          <w:rFonts w:ascii="仿宋" w:hAnsi="仿宋" w:eastAsia="仿宋" w:cs="仿宋"/>
          <w:spacing w:val="10"/>
          <w:sz w:val="20"/>
          <w:szCs w:val="20"/>
        </w:rPr>
        <w:t>进</w:t>
      </w:r>
      <w:r>
        <w:rPr>
          <w:rFonts w:ascii="仿宋" w:hAnsi="仿宋" w:eastAsia="仿宋" w:cs="仿宋"/>
          <w:spacing w:val="7"/>
          <w:sz w:val="20"/>
          <w:szCs w:val="20"/>
        </w:rPr>
        <w:t>行综合判定：存在重要质量指标不合格时，所检样本为严重不合格，判定监督总体为严重不合格；</w:t>
      </w:r>
      <w:r>
        <w:rPr>
          <w:rFonts w:ascii="仿宋" w:hAnsi="仿宋" w:eastAsia="仿宋" w:cs="仿宋"/>
          <w:sz w:val="20"/>
          <w:szCs w:val="20"/>
        </w:rPr>
        <w:t xml:space="preserve"> </w:t>
      </w:r>
      <w:r>
        <w:rPr>
          <w:rFonts w:ascii="仿宋" w:hAnsi="仿宋" w:eastAsia="仿宋" w:cs="仿宋"/>
          <w:spacing w:val="18"/>
          <w:sz w:val="20"/>
          <w:szCs w:val="20"/>
        </w:rPr>
        <w:t>仅</w:t>
      </w:r>
      <w:r>
        <w:rPr>
          <w:rFonts w:ascii="仿宋" w:hAnsi="仿宋" w:eastAsia="仿宋" w:cs="仿宋"/>
          <w:spacing w:val="15"/>
          <w:sz w:val="20"/>
          <w:szCs w:val="20"/>
        </w:rPr>
        <w:t>较</w:t>
      </w:r>
      <w:r>
        <w:rPr>
          <w:rFonts w:ascii="仿宋" w:hAnsi="仿宋" w:eastAsia="仿宋" w:cs="仿宋"/>
          <w:spacing w:val="9"/>
          <w:sz w:val="20"/>
          <w:szCs w:val="20"/>
        </w:rPr>
        <w:t>重要质量指标或次要质量指标不合格时，所检样本为不合格，判定监督总体为不合格。</w:t>
      </w:r>
    </w:p>
    <w:p>
      <w:pPr>
        <w:spacing w:line="272" w:lineRule="exact"/>
        <w:ind w:left="0" w:leftChars="0" w:firstLine="418" w:firstLineChars="192"/>
        <w:rPr>
          <w:rFonts w:ascii="仿宋" w:hAnsi="仿宋" w:eastAsia="仿宋" w:cs="仿宋"/>
          <w:sz w:val="20"/>
          <w:szCs w:val="20"/>
        </w:rPr>
      </w:pPr>
      <w:r>
        <w:rPr>
          <w:rFonts w:ascii="仿宋" w:hAnsi="仿宋" w:eastAsia="仿宋" w:cs="仿宋"/>
          <w:spacing w:val="9"/>
          <w:position w:val="1"/>
          <w:sz w:val="20"/>
          <w:szCs w:val="20"/>
        </w:rPr>
        <w:t>2</w:t>
      </w:r>
      <w:r>
        <w:rPr>
          <w:rFonts w:ascii="仿宋" w:hAnsi="仿宋" w:eastAsia="仿宋" w:cs="仿宋"/>
          <w:spacing w:val="8"/>
          <w:position w:val="1"/>
          <w:sz w:val="20"/>
          <w:szCs w:val="20"/>
        </w:rPr>
        <w:t>、若被检产品明示的质量要求高于细则中检验项目依据的标准要求时，应按被检产品明示的质</w:t>
      </w:r>
      <w:r>
        <w:rPr>
          <w:rFonts w:ascii="仿宋" w:hAnsi="仿宋" w:eastAsia="仿宋" w:cs="仿宋"/>
          <w:spacing w:val="6"/>
          <w:sz w:val="20"/>
          <w:szCs w:val="20"/>
        </w:rPr>
        <w:t>量</w:t>
      </w:r>
      <w:r>
        <w:rPr>
          <w:rFonts w:ascii="仿宋" w:hAnsi="仿宋" w:eastAsia="仿宋" w:cs="仿宋"/>
          <w:spacing w:val="5"/>
          <w:sz w:val="20"/>
          <w:szCs w:val="20"/>
        </w:rPr>
        <w:t>要求判定。</w:t>
      </w:r>
    </w:p>
    <w:p>
      <w:pPr>
        <w:spacing w:before="158" w:line="270" w:lineRule="exact"/>
        <w:ind w:left="0" w:leftChars="0" w:firstLine="419" w:firstLineChars="194"/>
        <w:rPr>
          <w:rFonts w:ascii="仿宋" w:hAnsi="仿宋" w:eastAsia="仿宋" w:cs="仿宋"/>
          <w:sz w:val="20"/>
          <w:szCs w:val="20"/>
        </w:rPr>
      </w:pPr>
      <w:r>
        <w:rPr>
          <w:rFonts w:ascii="仿宋" w:hAnsi="仿宋" w:eastAsia="仿宋" w:cs="仿宋"/>
          <w:spacing w:val="8"/>
          <w:position w:val="1"/>
          <w:sz w:val="20"/>
          <w:szCs w:val="20"/>
        </w:rPr>
        <w:t>3、若被检产品明示的质量要求低于本细则中检验项目依据的强制性标准要求时，应按照强制</w:t>
      </w:r>
      <w:r>
        <w:rPr>
          <w:rFonts w:ascii="仿宋" w:hAnsi="仿宋" w:eastAsia="仿宋" w:cs="仿宋"/>
          <w:spacing w:val="7"/>
          <w:position w:val="1"/>
          <w:sz w:val="20"/>
          <w:szCs w:val="20"/>
        </w:rPr>
        <w:t>性</w:t>
      </w:r>
      <w:r>
        <w:rPr>
          <w:rFonts w:ascii="仿宋" w:hAnsi="仿宋" w:eastAsia="仿宋" w:cs="仿宋"/>
          <w:spacing w:val="8"/>
          <w:sz w:val="20"/>
          <w:szCs w:val="20"/>
        </w:rPr>
        <w:t>标</w:t>
      </w:r>
      <w:r>
        <w:rPr>
          <w:rFonts w:ascii="仿宋" w:hAnsi="仿宋" w:eastAsia="仿宋" w:cs="仿宋"/>
          <w:spacing w:val="6"/>
          <w:sz w:val="20"/>
          <w:szCs w:val="20"/>
        </w:rPr>
        <w:t>准要求判定。</w:t>
      </w:r>
    </w:p>
    <w:p>
      <w:pPr>
        <w:spacing w:before="161" w:line="272" w:lineRule="exact"/>
        <w:ind w:left="17" w:leftChars="0" w:firstLine="397" w:firstLineChars="173"/>
        <w:rPr>
          <w:rFonts w:ascii="仿宋" w:hAnsi="仿宋" w:eastAsia="仿宋" w:cs="仿宋"/>
          <w:sz w:val="20"/>
          <w:szCs w:val="20"/>
        </w:rPr>
      </w:pPr>
      <w:r>
        <w:rPr>
          <w:rFonts w:ascii="仿宋" w:hAnsi="仿宋" w:eastAsia="仿宋" w:cs="仿宋"/>
          <w:spacing w:val="15"/>
          <w:position w:val="1"/>
          <w:sz w:val="20"/>
          <w:szCs w:val="20"/>
        </w:rPr>
        <w:t>4</w:t>
      </w:r>
      <w:r>
        <w:rPr>
          <w:rFonts w:ascii="仿宋" w:hAnsi="仿宋" w:eastAsia="仿宋" w:cs="仿宋"/>
          <w:spacing w:val="8"/>
          <w:position w:val="1"/>
          <w:sz w:val="20"/>
          <w:szCs w:val="20"/>
        </w:rPr>
        <w:t>、若被检产品明示的质量要求低于细则中依据的推荐性标准检验项目时，应以被检产品明示的</w:t>
      </w:r>
      <w:r>
        <w:rPr>
          <w:rFonts w:ascii="仿宋" w:hAnsi="仿宋" w:eastAsia="仿宋" w:cs="仿宋"/>
          <w:spacing w:val="8"/>
          <w:sz w:val="20"/>
          <w:szCs w:val="20"/>
        </w:rPr>
        <w:t>质</w:t>
      </w:r>
      <w:r>
        <w:rPr>
          <w:rFonts w:ascii="仿宋" w:hAnsi="仿宋" w:eastAsia="仿宋" w:cs="仿宋"/>
          <w:spacing w:val="5"/>
          <w:sz w:val="20"/>
          <w:szCs w:val="20"/>
        </w:rPr>
        <w:t>量要求判定。</w:t>
      </w:r>
    </w:p>
    <w:p>
      <w:pPr>
        <w:spacing w:before="158" w:line="270" w:lineRule="exact"/>
        <w:ind w:left="422"/>
        <w:outlineLvl w:val="0"/>
        <w:rPr>
          <w:rFonts w:ascii="仿宋" w:hAnsi="仿宋" w:eastAsia="仿宋" w:cs="仿宋"/>
          <w:sz w:val="20"/>
          <w:szCs w:val="20"/>
        </w:rPr>
      </w:pPr>
      <w:r>
        <w:rPr>
          <w:rFonts w:ascii="仿宋" w:hAnsi="仿宋" w:eastAsia="仿宋" w:cs="仿宋"/>
          <w:spacing w:val="5"/>
          <w:position w:val="2"/>
          <w:sz w:val="20"/>
          <w:szCs w:val="20"/>
        </w:rPr>
        <w:t>5、若被检产品明示的质量标准缺少细则依据的推荐性标准检验项目要求时，该项目不参与判定</w:t>
      </w:r>
      <w:r>
        <w:rPr>
          <w:rFonts w:ascii="仿宋" w:hAnsi="仿宋" w:eastAsia="仿宋" w:cs="仿宋"/>
          <w:spacing w:val="1"/>
          <w:position w:val="2"/>
          <w:sz w:val="20"/>
          <w:szCs w:val="20"/>
        </w:rPr>
        <w:t>。</w:t>
      </w:r>
    </w:p>
    <w:p>
      <w:pPr>
        <w:spacing w:before="138" w:line="270" w:lineRule="exact"/>
        <w:ind w:left="420"/>
        <w:outlineLvl w:val="0"/>
        <w:rPr>
          <w:rFonts w:ascii="仿宋" w:hAnsi="仿宋" w:eastAsia="仿宋" w:cs="仿宋"/>
          <w:sz w:val="20"/>
          <w:szCs w:val="20"/>
        </w:rPr>
      </w:pPr>
      <w:r>
        <w:rPr>
          <w:rFonts w:ascii="仿宋" w:hAnsi="仿宋" w:eastAsia="仿宋" w:cs="仿宋"/>
          <w:spacing w:val="18"/>
          <w:position w:val="1"/>
          <w:sz w:val="20"/>
          <w:szCs w:val="20"/>
        </w:rPr>
        <w:t>6</w:t>
      </w:r>
      <w:r>
        <w:rPr>
          <w:rFonts w:ascii="仿宋" w:hAnsi="仿宋" w:eastAsia="仿宋" w:cs="仿宋"/>
          <w:spacing w:val="10"/>
          <w:position w:val="1"/>
          <w:sz w:val="20"/>
          <w:szCs w:val="20"/>
        </w:rPr>
        <w:t>、</w:t>
      </w:r>
      <w:r>
        <w:rPr>
          <w:rFonts w:ascii="仿宋" w:hAnsi="仿宋" w:eastAsia="仿宋" w:cs="仿宋"/>
          <w:spacing w:val="9"/>
          <w:position w:val="1"/>
          <w:sz w:val="20"/>
          <w:szCs w:val="20"/>
        </w:rPr>
        <w:t>若被检产品未能提供有效的企业标准时，按相关国家或行业标准进行判定。</w:t>
      </w:r>
    </w:p>
    <w:p>
      <w:pPr>
        <w:spacing w:before="140" w:line="228" w:lineRule="auto"/>
        <w:ind w:left="429"/>
        <w:outlineLvl w:val="0"/>
        <w:rPr>
          <w:rFonts w:ascii="仿宋" w:hAnsi="仿宋" w:eastAsia="仿宋" w:cs="仿宋"/>
          <w:sz w:val="20"/>
          <w:szCs w:val="20"/>
        </w:rPr>
      </w:pPr>
      <w:r>
        <w:rPr>
          <w:rFonts w:ascii="仿宋" w:hAnsi="仿宋" w:eastAsia="仿宋" w:cs="仿宋"/>
          <w:spacing w:val="19"/>
          <w:sz w:val="20"/>
          <w:szCs w:val="20"/>
        </w:rPr>
        <w:t>(</w:t>
      </w:r>
      <w:r>
        <w:rPr>
          <w:rFonts w:ascii="仿宋" w:hAnsi="仿宋" w:eastAsia="仿宋" w:cs="仿宋"/>
          <w:spacing w:val="18"/>
          <w:sz w:val="20"/>
          <w:szCs w:val="20"/>
        </w:rPr>
        <w:t>7) 样品管理</w:t>
      </w:r>
    </w:p>
    <w:p>
      <w:pPr>
        <w:spacing w:before="160" w:line="377" w:lineRule="auto"/>
        <w:ind w:left="6" w:right="114" w:firstLine="420"/>
        <w:rPr>
          <w:rFonts w:ascii="仿宋" w:hAnsi="仿宋" w:eastAsia="仿宋" w:cs="仿宋"/>
          <w:sz w:val="20"/>
          <w:szCs w:val="20"/>
        </w:rPr>
      </w:pPr>
      <w:r>
        <w:rPr>
          <w:rFonts w:ascii="仿宋" w:hAnsi="仿宋" w:eastAsia="仿宋" w:cs="仿宋"/>
          <w:spacing w:val="18"/>
          <w:sz w:val="20"/>
          <w:szCs w:val="20"/>
        </w:rPr>
        <w:t>检验</w:t>
      </w:r>
      <w:r>
        <w:rPr>
          <w:rFonts w:ascii="仿宋" w:hAnsi="仿宋" w:eastAsia="仿宋" w:cs="仿宋"/>
          <w:spacing w:val="15"/>
          <w:sz w:val="20"/>
          <w:szCs w:val="20"/>
        </w:rPr>
        <w:t>机</w:t>
      </w:r>
      <w:r>
        <w:rPr>
          <w:rFonts w:ascii="仿宋" w:hAnsi="仿宋" w:eastAsia="仿宋" w:cs="仿宋"/>
          <w:spacing w:val="9"/>
          <w:sz w:val="20"/>
          <w:szCs w:val="20"/>
        </w:rPr>
        <w:t>构接收样品应当有专人负责检查、记录样品的外观、状态、封条有无破损及其他可能对</w:t>
      </w:r>
      <w:r>
        <w:rPr>
          <w:rFonts w:ascii="仿宋" w:hAnsi="仿宋" w:eastAsia="仿宋" w:cs="仿宋"/>
          <w:sz w:val="20"/>
          <w:szCs w:val="20"/>
        </w:rPr>
        <w:t xml:space="preserve"> </w:t>
      </w:r>
      <w:r>
        <w:rPr>
          <w:rFonts w:ascii="仿宋" w:hAnsi="仿宋" w:eastAsia="仿宋" w:cs="仿宋"/>
          <w:spacing w:val="18"/>
          <w:sz w:val="20"/>
          <w:szCs w:val="20"/>
        </w:rPr>
        <w:t>检</w:t>
      </w:r>
      <w:r>
        <w:rPr>
          <w:rFonts w:ascii="仿宋" w:hAnsi="仿宋" w:eastAsia="仿宋" w:cs="仿宋"/>
          <w:spacing w:val="11"/>
          <w:sz w:val="20"/>
          <w:szCs w:val="20"/>
        </w:rPr>
        <w:t>测</w:t>
      </w:r>
      <w:r>
        <w:rPr>
          <w:rFonts w:ascii="仿宋" w:hAnsi="仿宋" w:eastAsia="仿宋" w:cs="仿宋"/>
          <w:spacing w:val="9"/>
          <w:sz w:val="20"/>
          <w:szCs w:val="20"/>
        </w:rPr>
        <w:t>结果或者综合判定产生影响的情况，并对检测和备用样品分别加贴相应标识后入库。</w:t>
      </w:r>
    </w:p>
    <w:p>
      <w:pPr>
        <w:spacing w:before="1" w:line="230" w:lineRule="auto"/>
        <w:ind w:left="429"/>
        <w:outlineLvl w:val="0"/>
        <w:rPr>
          <w:rFonts w:ascii="仿宋" w:hAnsi="仿宋" w:eastAsia="仿宋" w:cs="仿宋"/>
          <w:sz w:val="20"/>
          <w:szCs w:val="20"/>
        </w:rPr>
      </w:pPr>
      <w:r>
        <w:rPr>
          <w:rFonts w:ascii="仿宋" w:hAnsi="仿宋" w:eastAsia="仿宋" w:cs="仿宋"/>
          <w:spacing w:val="19"/>
          <w:sz w:val="20"/>
          <w:szCs w:val="20"/>
        </w:rPr>
        <w:t>(</w:t>
      </w:r>
      <w:r>
        <w:rPr>
          <w:rFonts w:ascii="仿宋" w:hAnsi="仿宋" w:eastAsia="仿宋" w:cs="仿宋"/>
          <w:spacing w:val="18"/>
          <w:sz w:val="20"/>
          <w:szCs w:val="20"/>
        </w:rPr>
        <w:t>8) 异议处理</w:t>
      </w:r>
    </w:p>
    <w:p>
      <w:pPr>
        <w:spacing w:before="160" w:line="231" w:lineRule="auto"/>
        <w:ind w:left="424"/>
        <w:rPr>
          <w:rFonts w:ascii="仿宋" w:hAnsi="仿宋" w:eastAsia="仿宋" w:cs="仿宋"/>
          <w:sz w:val="20"/>
          <w:szCs w:val="20"/>
        </w:rPr>
      </w:pPr>
      <w:r>
        <w:rPr>
          <w:rFonts w:ascii="仿宋" w:hAnsi="仿宋" w:eastAsia="仿宋" w:cs="仿宋"/>
          <w:spacing w:val="6"/>
          <w:sz w:val="20"/>
          <w:szCs w:val="20"/>
        </w:rPr>
        <w:t>按</w:t>
      </w:r>
      <w:r>
        <w:rPr>
          <w:rFonts w:ascii="仿宋" w:hAnsi="仿宋" w:eastAsia="仿宋" w:cs="仿宋"/>
          <w:spacing w:val="5"/>
          <w:sz w:val="20"/>
          <w:szCs w:val="20"/>
        </w:rPr>
        <w:t>照《东莞市市场监督管理局产品质量监督抽查管理工作指引》 (东市监质监〔2020〕9 号)</w:t>
      </w:r>
    </w:p>
    <w:p>
      <w:pPr>
        <w:spacing w:before="158" w:line="229" w:lineRule="auto"/>
        <w:ind w:left="13"/>
        <w:rPr>
          <w:rFonts w:ascii="仿宋" w:hAnsi="仿宋" w:eastAsia="仿宋" w:cs="仿宋"/>
          <w:sz w:val="20"/>
          <w:szCs w:val="20"/>
        </w:rPr>
      </w:pPr>
      <w:r>
        <w:rPr>
          <w:rFonts w:ascii="仿宋" w:hAnsi="仿宋" w:eastAsia="仿宋" w:cs="仿宋"/>
          <w:spacing w:val="9"/>
          <w:sz w:val="20"/>
          <w:szCs w:val="20"/>
        </w:rPr>
        <w:t>第</w:t>
      </w:r>
      <w:r>
        <w:rPr>
          <w:rFonts w:ascii="仿宋" w:hAnsi="仿宋" w:eastAsia="仿宋" w:cs="仿宋"/>
          <w:spacing w:val="7"/>
          <w:sz w:val="20"/>
          <w:szCs w:val="20"/>
        </w:rPr>
        <w:t>九章中的相关内容进行。</w:t>
      </w:r>
    </w:p>
    <w:p>
      <w:pPr>
        <w:spacing w:before="160" w:line="230" w:lineRule="auto"/>
        <w:ind w:left="429"/>
        <w:outlineLvl w:val="0"/>
        <w:rPr>
          <w:rFonts w:ascii="仿宋" w:hAnsi="仿宋" w:eastAsia="仿宋" w:cs="仿宋"/>
          <w:sz w:val="20"/>
          <w:szCs w:val="20"/>
        </w:rPr>
      </w:pPr>
      <w:r>
        <w:rPr>
          <w:rFonts w:ascii="仿宋" w:hAnsi="仿宋" w:eastAsia="仿宋" w:cs="仿宋"/>
          <w:spacing w:val="17"/>
          <w:sz w:val="20"/>
          <w:szCs w:val="20"/>
        </w:rPr>
        <w:t>(</w:t>
      </w:r>
      <w:r>
        <w:rPr>
          <w:rFonts w:ascii="仿宋" w:hAnsi="仿宋" w:eastAsia="仿宋" w:cs="仿宋"/>
          <w:spacing w:val="13"/>
          <w:sz w:val="20"/>
          <w:szCs w:val="20"/>
        </w:rPr>
        <w:t>9) 其他 (注意事项)</w:t>
      </w:r>
    </w:p>
    <w:p>
      <w:pPr>
        <w:tabs>
          <w:tab w:val="left" w:pos="108"/>
        </w:tabs>
        <w:spacing w:before="158" w:line="381" w:lineRule="auto"/>
        <w:ind w:right="127" w:firstLine="425"/>
        <w:rPr>
          <w:rFonts w:ascii="仿宋" w:hAnsi="仿宋" w:eastAsia="仿宋" w:cs="仿宋"/>
          <w:spacing w:val="6"/>
          <w:sz w:val="20"/>
          <w:szCs w:val="20"/>
        </w:rPr>
      </w:pPr>
      <w:r>
        <w:rPr>
          <w:rFonts w:ascii="仿宋" w:hAnsi="仿宋" w:eastAsia="仿宋" w:cs="仿宋"/>
          <w:spacing w:val="18"/>
          <w:sz w:val="20"/>
          <w:szCs w:val="20"/>
        </w:rPr>
        <w:t>本</w:t>
      </w:r>
      <w:r>
        <w:rPr>
          <w:rFonts w:ascii="仿宋" w:hAnsi="仿宋" w:eastAsia="仿宋" w:cs="仿宋"/>
          <w:spacing w:val="12"/>
          <w:sz w:val="20"/>
          <w:szCs w:val="20"/>
        </w:rPr>
        <w:t>细</w:t>
      </w:r>
      <w:r>
        <w:rPr>
          <w:rFonts w:ascii="仿宋" w:hAnsi="仿宋" w:eastAsia="仿宋" w:cs="仿宋"/>
          <w:spacing w:val="9"/>
          <w:sz w:val="20"/>
          <w:szCs w:val="20"/>
        </w:rPr>
        <w:t>则未明确的监督抽查抽样检验相关技术规范，均按照《产品质量监督抽查管理暂行办法》</w:t>
      </w:r>
      <w:r>
        <w:rPr>
          <w:rFonts w:ascii="仿宋" w:hAnsi="仿宋" w:eastAsia="仿宋" w:cs="仿宋"/>
          <w:sz w:val="20"/>
          <w:szCs w:val="20"/>
        </w:rPr>
        <w:t xml:space="preserve"> </w:t>
      </w:r>
      <w:r>
        <w:rPr>
          <w:rFonts w:ascii="仿宋" w:hAnsi="仿宋" w:eastAsia="仿宋" w:cs="仿宋"/>
          <w:sz w:val="20"/>
          <w:szCs w:val="20"/>
        </w:rPr>
        <w:tab/>
      </w:r>
      <w:r>
        <w:rPr>
          <w:rFonts w:ascii="仿宋" w:hAnsi="仿宋" w:eastAsia="仿宋" w:cs="仿宋"/>
          <w:spacing w:val="10"/>
          <w:sz w:val="20"/>
          <w:szCs w:val="20"/>
        </w:rPr>
        <w:t>(国家市场</w:t>
      </w:r>
      <w:r>
        <w:rPr>
          <w:rFonts w:ascii="仿宋" w:hAnsi="仿宋" w:eastAsia="仿宋" w:cs="仿宋"/>
          <w:spacing w:val="8"/>
          <w:sz w:val="20"/>
          <w:szCs w:val="20"/>
        </w:rPr>
        <w:t>监</w:t>
      </w:r>
      <w:r>
        <w:rPr>
          <w:rFonts w:ascii="仿宋" w:hAnsi="仿宋" w:eastAsia="仿宋" w:cs="仿宋"/>
          <w:spacing w:val="5"/>
          <w:sz w:val="20"/>
          <w:szCs w:val="20"/>
        </w:rPr>
        <w:t>督管理总局第 18 号令) 、《产品质量监督抽查抽样检验技术服务规范》</w:t>
      </w:r>
      <w:r>
        <w:rPr>
          <w:rFonts w:hint="eastAsia" w:ascii="仿宋" w:hAnsi="仿宋" w:eastAsia="仿宋" w:cs="仿宋"/>
          <w:spacing w:val="5"/>
          <w:sz w:val="20"/>
          <w:szCs w:val="20"/>
          <w:lang w:val="en-US" w:eastAsia="zh-CN"/>
        </w:rPr>
        <w:t xml:space="preserve"> </w:t>
      </w:r>
      <w:r>
        <w:rPr>
          <w:rFonts w:ascii="仿宋" w:hAnsi="仿宋" w:eastAsia="仿宋" w:cs="仿宋"/>
          <w:spacing w:val="5"/>
          <w:sz w:val="20"/>
          <w:szCs w:val="20"/>
        </w:rPr>
        <w:t>(</w:t>
      </w:r>
      <w:r>
        <w:rPr>
          <w:rFonts w:ascii="仿宋" w:hAnsi="仿宋" w:eastAsia="仿宋" w:cs="仿宋"/>
          <w:sz w:val="20"/>
          <w:szCs w:val="20"/>
        </w:rPr>
        <w:t>T</w:t>
      </w:r>
      <w:r>
        <w:rPr>
          <w:rFonts w:ascii="仿宋" w:hAnsi="仿宋" w:eastAsia="仿宋" w:cs="仿宋"/>
          <w:spacing w:val="5"/>
          <w:sz w:val="20"/>
          <w:szCs w:val="20"/>
        </w:rPr>
        <w:t>/</w:t>
      </w:r>
      <w:r>
        <w:rPr>
          <w:rFonts w:ascii="仿宋" w:hAnsi="仿宋" w:eastAsia="仿宋" w:cs="仿宋"/>
          <w:sz w:val="20"/>
          <w:szCs w:val="20"/>
        </w:rPr>
        <w:t xml:space="preserve">GDAQI </w:t>
      </w:r>
      <w:r>
        <w:rPr>
          <w:rFonts w:ascii="仿宋" w:hAnsi="仿宋" w:eastAsia="仿宋" w:cs="仿宋"/>
          <w:spacing w:val="9"/>
          <w:sz w:val="20"/>
          <w:szCs w:val="20"/>
        </w:rPr>
        <w:t>0</w:t>
      </w:r>
      <w:r>
        <w:rPr>
          <w:rFonts w:ascii="仿宋" w:hAnsi="仿宋" w:eastAsia="仿宋" w:cs="仿宋"/>
          <w:spacing w:val="6"/>
          <w:sz w:val="20"/>
          <w:szCs w:val="20"/>
        </w:rPr>
        <w:t>20-2022) 、《东莞市市场监督管理局产品质量监督抽查管理工作指引》</w:t>
      </w:r>
      <w:r>
        <w:rPr>
          <w:rFonts w:hint="eastAsia" w:ascii="仿宋" w:hAnsi="仿宋" w:eastAsia="仿宋" w:cs="仿宋"/>
          <w:spacing w:val="6"/>
          <w:sz w:val="20"/>
          <w:szCs w:val="20"/>
          <w:lang w:val="en-US" w:eastAsia="zh-CN"/>
        </w:rPr>
        <w:t xml:space="preserve"> </w:t>
      </w:r>
      <w:r>
        <w:rPr>
          <w:rFonts w:ascii="仿宋" w:hAnsi="仿宋" w:eastAsia="仿宋" w:cs="仿宋"/>
          <w:spacing w:val="6"/>
          <w:sz w:val="20"/>
          <w:szCs w:val="20"/>
        </w:rPr>
        <w:t>(东市监质监〔2020〕9</w:t>
      </w:r>
      <w:r>
        <w:rPr>
          <w:rFonts w:ascii="仿宋" w:hAnsi="仿宋" w:eastAsia="仿宋" w:cs="仿宋"/>
          <w:sz w:val="20"/>
          <w:szCs w:val="20"/>
        </w:rPr>
        <w:t xml:space="preserve"> </w:t>
      </w:r>
      <w:r>
        <w:rPr>
          <w:rFonts w:ascii="仿宋" w:hAnsi="仿宋" w:eastAsia="仿宋" w:cs="仿宋"/>
          <w:spacing w:val="6"/>
          <w:sz w:val="20"/>
          <w:szCs w:val="20"/>
        </w:rPr>
        <w:t>号) 规定执行。</w:t>
      </w:r>
    </w:p>
    <w:p>
      <w:pPr>
        <w:tabs>
          <w:tab w:val="left" w:pos="108"/>
        </w:tabs>
        <w:spacing w:before="158" w:line="381" w:lineRule="auto"/>
        <w:ind w:right="127" w:firstLine="425"/>
        <w:rPr>
          <w:rFonts w:ascii="仿宋" w:hAnsi="仿宋" w:eastAsia="仿宋" w:cs="仿宋"/>
          <w:sz w:val="20"/>
          <w:szCs w:val="20"/>
        </w:rPr>
      </w:pPr>
      <w:r>
        <w:rPr>
          <w:rFonts w:ascii="仿宋" w:hAnsi="仿宋" w:eastAsia="仿宋" w:cs="仿宋"/>
          <w:spacing w:val="13"/>
          <w:sz w:val="20"/>
          <w:szCs w:val="20"/>
        </w:rPr>
        <w:t>出</w:t>
      </w:r>
      <w:r>
        <w:rPr>
          <w:rFonts w:ascii="仿宋" w:hAnsi="仿宋" w:eastAsia="仿宋" w:cs="仿宋"/>
          <w:spacing w:val="9"/>
          <w:sz w:val="20"/>
          <w:szCs w:val="20"/>
        </w:rPr>
        <w:t>现样品封样及密封状态被破坏、样品异常损坏等现象，无法正常进行下一步有关项目检验和</w:t>
      </w:r>
      <w:r>
        <w:rPr>
          <w:rFonts w:ascii="仿宋" w:hAnsi="仿宋" w:eastAsia="仿宋" w:cs="仿宋"/>
          <w:sz w:val="20"/>
          <w:szCs w:val="20"/>
        </w:rPr>
        <w:t xml:space="preserve"> </w:t>
      </w:r>
      <w:r>
        <w:rPr>
          <w:rFonts w:ascii="仿宋" w:hAnsi="仿宋" w:eastAsia="仿宋" w:cs="仿宋"/>
          <w:spacing w:val="18"/>
          <w:sz w:val="20"/>
          <w:szCs w:val="20"/>
        </w:rPr>
        <w:t>判定时</w:t>
      </w:r>
      <w:r>
        <w:rPr>
          <w:rFonts w:ascii="仿宋" w:hAnsi="仿宋" w:eastAsia="仿宋" w:cs="仿宋"/>
          <w:spacing w:val="9"/>
          <w:sz w:val="20"/>
          <w:szCs w:val="20"/>
        </w:rPr>
        <w:t>，应重新抽样。必要时应采集并保存影像记录。被抽样产品实行生产许可、强制性产品认证</w:t>
      </w:r>
      <w:r>
        <w:rPr>
          <w:rFonts w:ascii="仿宋" w:hAnsi="仿宋" w:eastAsia="仿宋" w:cs="仿宋"/>
          <w:sz w:val="20"/>
          <w:szCs w:val="20"/>
        </w:rPr>
        <w:t xml:space="preserve"> </w:t>
      </w:r>
      <w:r>
        <w:rPr>
          <w:rFonts w:ascii="仿宋" w:hAnsi="仿宋" w:eastAsia="仿宋" w:cs="仿宋"/>
          <w:spacing w:val="18"/>
          <w:sz w:val="20"/>
          <w:szCs w:val="20"/>
        </w:rPr>
        <w:t>等管理</w:t>
      </w:r>
      <w:r>
        <w:rPr>
          <w:rFonts w:ascii="仿宋" w:hAnsi="仿宋" w:eastAsia="仿宋" w:cs="仿宋"/>
          <w:spacing w:val="9"/>
          <w:sz w:val="20"/>
          <w:szCs w:val="20"/>
        </w:rPr>
        <w:t>的，检验人员应当在检验前核实样品是否符合相应要求。发现样品涉嫌存在无证等情形的，</w:t>
      </w:r>
      <w:r>
        <w:rPr>
          <w:rFonts w:ascii="仿宋" w:hAnsi="仿宋" w:eastAsia="仿宋" w:cs="仿宋"/>
          <w:sz w:val="20"/>
          <w:szCs w:val="20"/>
        </w:rPr>
        <w:t xml:space="preserve"> </w:t>
      </w:r>
      <w:r>
        <w:rPr>
          <w:rFonts w:ascii="仿宋" w:hAnsi="仿宋" w:eastAsia="仿宋" w:cs="仿宋"/>
          <w:spacing w:val="16"/>
          <w:sz w:val="20"/>
          <w:szCs w:val="20"/>
        </w:rPr>
        <w:t>应</w:t>
      </w:r>
      <w:r>
        <w:rPr>
          <w:rFonts w:ascii="仿宋" w:hAnsi="仿宋" w:eastAsia="仿宋" w:cs="仿宋"/>
          <w:spacing w:val="11"/>
          <w:sz w:val="20"/>
          <w:szCs w:val="20"/>
        </w:rPr>
        <w:t>当</w:t>
      </w:r>
      <w:r>
        <w:rPr>
          <w:rFonts w:ascii="仿宋" w:hAnsi="仿宋" w:eastAsia="仿宋" w:cs="仿宋"/>
          <w:spacing w:val="8"/>
          <w:sz w:val="20"/>
          <w:szCs w:val="20"/>
        </w:rPr>
        <w:t>终止检验，立即报告监督抽查组织者。</w:t>
      </w:r>
    </w:p>
    <w:sectPr>
      <w:pgSz w:w="11907" w:h="16840"/>
      <w:pgMar w:top="1431" w:right="1459" w:bottom="0" w:left="1432"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4486BB"/>
    <w:multiLevelType w:val="singleLevel"/>
    <w:tmpl w:val="174486BB"/>
    <w:lvl w:ilvl="0" w:tentative="0">
      <w:start w:val="5"/>
      <w:numFmt w:val="decimal"/>
      <w:suff w:val="space"/>
      <w:lvlText w:val="(%1)"/>
      <w:lvlJc w:val="left"/>
      <w:pPr>
        <w:ind w:left="564"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yNTFkZTc2NzUxYjliN2U0OTNhZmY4MGIxODVhMTgifQ=="/>
  </w:docVars>
  <w:rsids>
    <w:rsidRoot w:val="00CD2444"/>
    <w:rsid w:val="000352E0"/>
    <w:rsid w:val="004A155D"/>
    <w:rsid w:val="0062594A"/>
    <w:rsid w:val="007E2996"/>
    <w:rsid w:val="008E52BB"/>
    <w:rsid w:val="00921BE4"/>
    <w:rsid w:val="00AD7C8A"/>
    <w:rsid w:val="00CD2444"/>
    <w:rsid w:val="00D3306B"/>
    <w:rsid w:val="00DB16B9"/>
    <w:rsid w:val="00F514D3"/>
    <w:rsid w:val="00F705B3"/>
    <w:rsid w:val="074327A4"/>
    <w:rsid w:val="081952B3"/>
    <w:rsid w:val="0B1D0680"/>
    <w:rsid w:val="139273EA"/>
    <w:rsid w:val="15A628C4"/>
    <w:rsid w:val="1BCA5FEE"/>
    <w:rsid w:val="2BBB02AC"/>
    <w:rsid w:val="3CF945A3"/>
    <w:rsid w:val="5152202A"/>
    <w:rsid w:val="6126113D"/>
    <w:rsid w:val="63686863"/>
    <w:rsid w:val="63AD61A8"/>
    <w:rsid w:val="68693526"/>
    <w:rsid w:val="6FF95D73"/>
    <w:rsid w:val="71FB259A"/>
    <w:rsid w:val="72663713"/>
    <w:rsid w:val="7C82484B"/>
    <w:rsid w:val="7F112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qFormat/>
    <w:uiPriority w:val="0"/>
    <w:pPr>
      <w:jc w:val="center"/>
      <w:outlineLvl w:val="0"/>
    </w:pPr>
    <w:rPr>
      <w:rFonts w:ascii="方正小标宋简体" w:eastAsia="方正小标宋简体"/>
      <w:kern w:val="44"/>
      <w:sz w:val="3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pPr>
    <w:rPr>
      <w:sz w:val="18"/>
      <w:szCs w:val="18"/>
    </w:rPr>
  </w:style>
  <w:style w:type="paragraph" w:styleId="4">
    <w:name w:val="header"/>
    <w:basedOn w:val="1"/>
    <w:link w:val="9"/>
    <w:qFormat/>
    <w:uiPriority w:val="0"/>
    <w:pPr>
      <w:pBdr>
        <w:bottom w:val="single" w:color="auto" w:sz="6" w:space="1"/>
      </w:pBdr>
      <w:tabs>
        <w:tab w:val="center" w:pos="4153"/>
        <w:tab w:val="right" w:pos="8306"/>
      </w:tabs>
      <w:jc w:val="center"/>
    </w:pPr>
    <w:rPr>
      <w:sz w:val="18"/>
      <w:szCs w:val="18"/>
    </w:rPr>
  </w:style>
  <w:style w:type="paragraph" w:styleId="5">
    <w:name w:val="Normal (Web)"/>
    <w:basedOn w:val="1"/>
    <w:qFormat/>
    <w:uiPriority w:val="0"/>
    <w:pPr>
      <w:spacing w:beforeAutospacing="1" w:afterAutospacing="1"/>
      <w:jc w:val="left"/>
    </w:pPr>
    <w:rPr>
      <w:rFonts w:asciiTheme="minorHAnsi" w:hAnsiTheme="minorHAnsi" w:eastAsiaTheme="minorEastAsia"/>
      <w:kern w:val="0"/>
      <w:sz w:val="24"/>
    </w:rPr>
  </w:style>
  <w:style w:type="table" w:customStyle="1" w:styleId="8">
    <w:name w:val="Table Normal"/>
    <w:semiHidden/>
    <w:unhideWhenUsed/>
    <w:qFormat/>
    <w:uiPriority w:val="0"/>
    <w:tblPr>
      <w:tblCellMar>
        <w:top w:w="0" w:type="dxa"/>
        <w:left w:w="0" w:type="dxa"/>
        <w:bottom w:w="0" w:type="dxa"/>
        <w:right w:w="0" w:type="dxa"/>
      </w:tblCellMar>
    </w:tblPr>
  </w:style>
  <w:style w:type="character" w:customStyle="1" w:styleId="9">
    <w:name w:val="页眉 Char"/>
    <w:basedOn w:val="7"/>
    <w:link w:val="4"/>
    <w:qFormat/>
    <w:uiPriority w:val="0"/>
    <w:rPr>
      <w:rFonts w:eastAsia="Arial"/>
      <w:snapToGrid w:val="0"/>
      <w:color w:val="000000"/>
      <w:sz w:val="18"/>
      <w:szCs w:val="18"/>
    </w:rPr>
  </w:style>
  <w:style w:type="character" w:customStyle="1" w:styleId="10">
    <w:name w:val="页脚 Char"/>
    <w:basedOn w:val="7"/>
    <w:link w:val="3"/>
    <w:qFormat/>
    <w:uiPriority w:val="0"/>
    <w:rPr>
      <w:rFonts w:eastAsia="Arial"/>
      <w:snapToGrid w:val="0"/>
      <w:color w:val="000000"/>
      <w:sz w:val="18"/>
      <w:szCs w:val="18"/>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1929</Words>
  <Characters>2173</Characters>
  <Lines>16</Lines>
  <Paragraphs>4</Paragraphs>
  <TotalTime>1</TotalTime>
  <ScaleCrop>false</ScaleCrop>
  <LinksUpToDate>false</LinksUpToDate>
  <CharactersWithSpaces>2255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2023-05-11T07:47:00Z</dcterms:created>
  <dc:creator>sh</dc:creator>
  <cp:lastModifiedBy>林针松</cp:lastModifiedBy>
  <cp:lastPrinted>2023-08-24T07:29:00Z</cp:lastPrinted>
  <dcterms:modified xsi:type="dcterms:W3CDTF">2023-08-24T08:29:40Z</dcterms:modified>
  <dc:title>1.1  简介</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2023-05-09T10:51:52Z</vt:filetime>
  </property>
  <property fmtid="{D5CDD505-2E9C-101B-9397-08002B2CF9AE}" pid="4" name="KSOProductBuildVer">
    <vt:lpwstr>2052-11.1.0.14309</vt:lpwstr>
  </property>
  <property fmtid="{D5CDD505-2E9C-101B-9397-08002B2CF9AE}" pid="5" name="ICV">
    <vt:lpwstr>5DF474326939433499789C52EEEE2633_13</vt:lpwstr>
  </property>
</Properties>
</file>