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73"/>
        <w:tblOverlap w:val="never"/>
        <w:tblW w:w="112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2643"/>
        <w:gridCol w:w="2644"/>
        <w:gridCol w:w="3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信用代码</w:t>
            </w:r>
          </w:p>
        </w:tc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住所</w:t>
            </w:r>
          </w:p>
        </w:tc>
        <w:tc>
          <w:tcPr>
            <w:tcW w:w="1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  <w:jc w:val="center"/>
        </w:trPr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91441900MA4UTE1K8U</w:t>
            </w:r>
          </w:p>
        </w:tc>
        <w:tc>
          <w:tcPr>
            <w:tcW w:w="1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东莞市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谦禾电子科技有限公司</w:t>
            </w:r>
          </w:p>
        </w:tc>
        <w:tc>
          <w:tcPr>
            <w:tcW w:w="1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广东省东莞市长安镇长安丰盛路3号之三</w:t>
            </w:r>
          </w:p>
        </w:tc>
        <w:tc>
          <w:tcPr>
            <w:tcW w:w="1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盆底肌肉康复器（备案证号：粤东械备20190057号）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  未按照规定办理第一类医疗器械生产备案变更的企业及产品名称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Dg2ZDFmZmQwNjBiODA1MWVkNTVlY2M5MjY0ODMifQ=="/>
  </w:docVars>
  <w:rsids>
    <w:rsidRoot w:val="00000000"/>
    <w:rsid w:val="397E0B1A"/>
    <w:rsid w:val="401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2023-10-24T08:34:00Z</dcterms:created>
  <dc:creator>Administrator</dc:creator>
  <cp:lastModifiedBy>顾小兵</cp:lastModifiedBy>
  <cp:lastPrinted>2023-10-24T09:03:16Z</cp:lastPrinted>
  <dcterms:modified xsi:type="dcterms:W3CDTF">2023-10-24T09:09:36Z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9095B955B5CE45BB875B2CD2C01DE718_12</vt:lpwstr>
  </property>
</Properties>
</file>