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Toc101944623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【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1</w:t>
      </w:r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】第一类医疗器械生产备案</w:t>
      </w:r>
      <w:bookmarkEnd w:id="0"/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1" w:name="_Toc101943624"/>
      <w:bookmarkStart w:id="2" w:name="_Toc101944624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1"/>
      <w:bookmarkEnd w:id="2"/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1.《第一类医疗器械生产备案表》。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所生产的医疗器械备案凭证以及产品技术要求复印件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3.法定代表人（企业负责人）身份证明复印件。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4.生产、质量和技术负责人的身份、学历、职称证明复印件。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5.生产管理、质量检验岗位从业人员学历、职称一览表。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6.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生产场地的相关文件复印件，有特殊生产环境要求的，还应当提交设施、环境的相关文件复印件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7.主要生产设备和检验设备目录。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8.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质量手册和程序文件目录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9.生产工艺流程图。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10.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证明售后服务能力的材料。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11.凡申请企业申报材料时，具体办理人员不是法定代表人或负责人本人的，企业应当提交《授权委托书》。</w:t>
      </w:r>
    </w:p>
    <w:p w:rsidR="00832ED3" w:rsidRPr="004C666E" w:rsidRDefault="00832ED3" w:rsidP="00832ED3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注：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第6项“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生产场地的相关文件复印件”可以《生产经营场所信息申报表》代替。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3" w:name="_Toc101944625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【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</w:t>
      </w:r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】第一类医疗器械生产备案变更</w:t>
      </w:r>
      <w:bookmarkEnd w:id="3"/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仿宋_GB2312" w:eastAsia="方正小标宋简体" w:hAnsi="仿宋_GB2312" w:cs="仿宋_GB2312"/>
          <w:color w:val="000000" w:themeColor="text1"/>
          <w:sz w:val="32"/>
          <w:szCs w:val="32"/>
          <w:shd w:val="clear" w:color="auto" w:fill="FFFFFF"/>
        </w:rPr>
      </w:pPr>
      <w:bookmarkStart w:id="4" w:name="_Toc101943626"/>
      <w:bookmarkStart w:id="5" w:name="_Toc101944626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4"/>
      <w:bookmarkEnd w:id="5"/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1.《第一类医疗器械生产备案变更表》。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2.《第一类医疗器械生产备案凭证》原件。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3.变更法定代表人的，应提交：变更后的法定代表人身份证明复印件。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4.变更企业负责人的，应提交：变更后的企业负责人身份证明复印件。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5.核减生产范围的，应提交：所生产的医疗器械备案凭证以及产品技术要求复印件。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6.核增生</w:t>
      </w:r>
      <w:proofErr w:type="gramStart"/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产范围</w:t>
      </w:r>
      <w:proofErr w:type="gramEnd"/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的，应提交：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①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所生产的医疗器械备案凭证以及产品技术要求复印件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；②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生产场地的相关文件复印件，有特殊生产环境要求的，还应当提交设施、环境的相关文件复印件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；③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主要生产设备和检验设备目录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；④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质量手册和程序文件目录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sym w:font="Wingdings" w:char="F085"/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生产工艺流程图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sym w:font="Wingdings" w:char="F086"/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证明售后服务能力的相关材料。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7.生产地址的文字性变更的，应提交：生产场地的相关文件复印件，有特殊生产环境要求的，还应当提交设施、环境的相关文件复印件。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8.生产地址的非文字性变更的，应提交：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①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所生产的医疗器械备案凭证以及产品技术要求复印件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；②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生产场地的相关文件复印件，有特殊生产环境要求的，还应当提交设施、环境的相关文件复印件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；③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主要生产设备和检验设备目录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；④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质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量手册和程序文件目录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sym w:font="Wingdings" w:char="F085"/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生产工艺流程图。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9.凡申请企业申报材料时，具体办理人员不是法定代表人或负责人本人，企业应当提交《授权委托书》。</w:t>
      </w:r>
    </w:p>
    <w:p w:rsidR="00832ED3" w:rsidRPr="004C666E" w:rsidRDefault="00832ED3" w:rsidP="00832ED3">
      <w:pPr>
        <w:spacing w:line="600" w:lineRule="exact"/>
        <w:ind w:firstLineChars="150" w:firstLine="482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注：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第6、7、8项的“</w:t>
      </w:r>
      <w:r w:rsidRPr="004C666E">
        <w:rPr>
          <w:rFonts w:ascii="仿宋_GB2312" w:eastAsia="仿宋_GB2312" w:hint="eastAsia"/>
          <w:color w:val="000000" w:themeColor="text1"/>
          <w:sz w:val="32"/>
          <w:szCs w:val="32"/>
        </w:rPr>
        <w:t>生产场地的相关文件复印件”可以《生产经营场所信息申报表》代替。</w:t>
      </w: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6" w:name="_Toc101944627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【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3</w:t>
      </w:r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】第一类医疗器械生产备案补发</w:t>
      </w:r>
      <w:bookmarkEnd w:id="6"/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7" w:name="_Toc101943628"/>
      <w:bookmarkStart w:id="8" w:name="_Toc101944628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7"/>
      <w:bookmarkEnd w:id="8"/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1.《第一类医疗器械生产备案凭证补发表》。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Theme="minorEastAsia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Theme="minorEastAsia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 w:rsidRPr="004C666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经办人的授权文件</w:t>
      </w:r>
      <w:r w:rsidRPr="004C666E">
        <w:rPr>
          <w:rFonts w:ascii="仿宋_GB2312" w:eastAsia="仿宋_GB2312" w:hAnsiTheme="minorEastAsia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9" w:name="_Toc101944629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【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4</w:t>
      </w:r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】第一类医疗器械生产备案</w:t>
      </w:r>
      <w:bookmarkEnd w:id="9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取消</w:t>
      </w:r>
    </w:p>
    <w:p w:rsidR="00832ED3" w:rsidRPr="004C666E" w:rsidRDefault="00832ED3" w:rsidP="00832ED3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10" w:name="_Toc101943630"/>
      <w:bookmarkStart w:id="11" w:name="_Toc101944630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10"/>
      <w:bookmarkEnd w:id="11"/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1.《第一类医疗器械生产备案取消表》。</w:t>
      </w:r>
    </w:p>
    <w:p w:rsidR="00832ED3" w:rsidRPr="004C666E" w:rsidRDefault="00832ED3" w:rsidP="00832E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 w:rsidRPr="004C666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经办人的授权文件</w:t>
      </w:r>
      <w:r w:rsidRPr="004C666E">
        <w:rPr>
          <w:rFonts w:ascii="仿宋_GB2312" w:eastAsia="仿宋_GB2312" w:hAnsiTheme="minorEastAsia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D61D85" w:rsidRDefault="00D61D85"/>
    <w:sectPr w:rsidR="00D61D85" w:rsidSect="00D6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ED3"/>
    <w:rsid w:val="00832ED3"/>
    <w:rsid w:val="00D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</Words>
  <Characters>919</Characters>
  <Application>Microsoft Office Word</Application>
  <DocSecurity>0</DocSecurity>
  <Lines>7</Lines>
  <Paragraphs>2</Paragraphs>
  <ScaleCrop>false</ScaleCrop>
  <Company>Chinese ORG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欧展平</dc:creator>
  <cp:lastModifiedBy>欧展平</cp:lastModifiedBy>
  <cp:revision>1</cp:revision>
  <dcterms:created xsi:type="dcterms:W3CDTF">2023-06-14T04:14:00Z</dcterms:created>
  <dcterms:modified xsi:type="dcterms:W3CDTF">2023-06-14T04:15:00Z</dcterms:modified>
</cp:coreProperties>
</file>