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514F2">
      <w:pPr>
        <w:spacing w:line="620" w:lineRule="exact"/>
        <w:jc w:val="center"/>
        <w:rPr>
          <w:rFonts w:hint="eastAsia" w:ascii="黑体" w:hAnsi="黑体" w:eastAsia="黑体" w:cs="黑体"/>
          <w:kern w:val="0"/>
          <w:sz w:val="44"/>
          <w:szCs w:val="44"/>
        </w:rPr>
      </w:pPr>
      <w:r>
        <w:rPr>
          <w:rFonts w:hint="eastAsia" w:ascii="黑体" w:hAnsi="黑体" w:eastAsia="黑体" w:cs="黑体"/>
          <w:kern w:val="0"/>
          <w:sz w:val="44"/>
          <w:szCs w:val="44"/>
        </w:rPr>
        <w:t>特种设备安全管理和作业人员资格认定</w:t>
      </w:r>
    </w:p>
    <w:p w14:paraId="51DF47AB">
      <w:pPr>
        <w:spacing w:line="620" w:lineRule="exact"/>
        <w:jc w:val="center"/>
        <w:rPr>
          <w:rFonts w:hint="eastAsia" w:ascii="黑体" w:hAnsi="黑体" w:eastAsia="黑体" w:cs="黑体"/>
          <w:kern w:val="0"/>
          <w:sz w:val="44"/>
          <w:szCs w:val="44"/>
        </w:rPr>
      </w:pPr>
      <w:r>
        <w:rPr>
          <w:rFonts w:hint="eastAsia" w:ascii="黑体" w:hAnsi="黑体" w:eastAsia="黑体" w:cs="黑体"/>
          <w:kern w:val="0"/>
          <w:sz w:val="44"/>
          <w:szCs w:val="44"/>
        </w:rPr>
        <w:t>办事指南</w:t>
      </w:r>
    </w:p>
    <w:p w14:paraId="5A17D880">
      <w:pPr>
        <w:widowControl/>
        <w:spacing w:line="620" w:lineRule="exact"/>
        <w:jc w:val="center"/>
        <w:rPr>
          <w:rFonts w:ascii="仿宋_GB2312" w:hAnsi="宋体" w:eastAsia="仿宋_GB2312" w:cs="Times New Roman"/>
          <w:color w:val="000000"/>
          <w:kern w:val="0"/>
          <w:sz w:val="32"/>
          <w:szCs w:val="32"/>
        </w:rPr>
      </w:pPr>
    </w:p>
    <w:p w14:paraId="5532F69D">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事项类型</w:t>
      </w:r>
    </w:p>
    <w:p w14:paraId="6768E96B">
      <w:pPr>
        <w:widowControl/>
        <w:spacing w:line="390" w:lineRule="atLeas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行政许可事项（</w:t>
      </w:r>
      <w:r>
        <w:rPr>
          <w:rFonts w:ascii="仿宋_GB2312" w:hAnsi="宋体" w:eastAsia="仿宋_GB2312" w:cs="仿宋_GB2312"/>
          <w:color w:val="000000"/>
          <w:kern w:val="0"/>
          <w:sz w:val="32"/>
          <w:szCs w:val="32"/>
        </w:rPr>
        <w:t>基本编码</w:t>
      </w:r>
      <w:r>
        <w:rPr>
          <w:rFonts w:hint="eastAsia"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000131009000</w:t>
      </w:r>
      <w:r>
        <w:rPr>
          <w:rFonts w:hint="eastAsia" w:ascii="仿宋_GB2312" w:hAnsi="宋体" w:eastAsia="仿宋_GB2312" w:cs="仿宋_GB2312"/>
          <w:color w:val="000000"/>
          <w:kern w:val="0"/>
          <w:sz w:val="32"/>
          <w:szCs w:val="32"/>
        </w:rPr>
        <w:t>）。</w:t>
      </w:r>
    </w:p>
    <w:p w14:paraId="5BDA0B6D">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办理对象</w:t>
      </w:r>
    </w:p>
    <w:p w14:paraId="278A4BA5">
      <w:pPr>
        <w:spacing w:line="620" w:lineRule="exact"/>
        <w:ind w:firstLine="640" w:firstLineChars="200"/>
        <w:rPr>
          <w:rFonts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自然</w:t>
      </w:r>
      <w:r>
        <w:rPr>
          <w:rFonts w:hint="eastAsia" w:ascii="仿宋_GB2312" w:hAnsi="宋体" w:eastAsia="仿宋_GB2312" w:cs="仿宋_GB2312"/>
          <w:color w:val="000000"/>
          <w:kern w:val="0"/>
          <w:sz w:val="32"/>
          <w:szCs w:val="32"/>
        </w:rPr>
        <w:t>人。</w:t>
      </w:r>
    </w:p>
    <w:p w14:paraId="0CEB13FA">
      <w:pPr>
        <w:spacing w:line="620" w:lineRule="exact"/>
        <w:ind w:firstLine="643" w:firstLineChars="200"/>
        <w:rPr>
          <w:rFonts w:ascii="仿宋_GB2312" w:eastAsia="仿宋_GB2312"/>
          <w:b/>
          <w:bCs/>
          <w:color w:val="008101"/>
          <w:sz w:val="32"/>
          <w:szCs w:val="32"/>
        </w:rPr>
      </w:pPr>
      <w:r>
        <w:rPr>
          <w:rFonts w:hint="eastAsia" w:ascii="仿宋_GB2312" w:eastAsia="仿宋_GB2312"/>
          <w:b/>
          <w:bCs/>
          <w:color w:val="008101"/>
          <w:sz w:val="32"/>
          <w:szCs w:val="32"/>
        </w:rPr>
        <w:t>办件类型</w:t>
      </w:r>
    </w:p>
    <w:p w14:paraId="261006CE">
      <w:pPr>
        <w:spacing w:line="620" w:lineRule="exact"/>
        <w:ind w:firstLine="640" w:firstLineChars="200"/>
        <w:rPr>
          <w:rFonts w:ascii="仿宋_GB2312" w:eastAsia="仿宋_GB2312"/>
          <w:sz w:val="32"/>
          <w:szCs w:val="32"/>
        </w:rPr>
      </w:pPr>
      <w:r>
        <w:rPr>
          <w:rFonts w:hint="eastAsia" w:ascii="仿宋_GB2312" w:eastAsia="仿宋_GB2312"/>
          <w:sz w:val="32"/>
          <w:szCs w:val="32"/>
        </w:rPr>
        <w:t>即办件。</w:t>
      </w:r>
    </w:p>
    <w:p w14:paraId="07FF0905">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办理条件</w:t>
      </w:r>
    </w:p>
    <w:p w14:paraId="1969537B">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申请人新办证应符合以下条件：</w:t>
      </w:r>
    </w:p>
    <w:p w14:paraId="55BF956D">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（1）年龄18周岁及以上且不超过60周岁，并且具有完全民事行为能力；</w:t>
      </w:r>
    </w:p>
    <w:p w14:paraId="29F614D1">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（2）无妨碍从事作业的疾病和生理缺陷，并且满足申请从事的作业项目对身体的要求； </w:t>
      </w:r>
    </w:p>
    <w:p w14:paraId="2B480DD4">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 xml:space="preserve">（3）具有初中以上学历，并且满足相应申请作业项目要求的文化程度； </w:t>
      </w:r>
    </w:p>
    <w:p w14:paraId="0E176227">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（4）符合相应的考试大纲的专项要求；</w:t>
      </w:r>
    </w:p>
    <w:p w14:paraId="589E1B71">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（5）申请人工作所在地或户籍（户口或居住证）所在地为东莞市。</w:t>
      </w:r>
    </w:p>
    <w:p w14:paraId="54D01A9C">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申请人复审应符合以下条件：</w:t>
      </w:r>
    </w:p>
    <w:p w14:paraId="7200CE7C">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（1）持证人年龄不超过65周岁；</w:t>
      </w:r>
    </w:p>
    <w:p w14:paraId="5F8CECD5">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（2）持证期间，无违章作业、为发证责任事故；</w:t>
      </w:r>
    </w:p>
    <w:p w14:paraId="5D6031C3">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（3）持证期间，《特种设备安全管理和作业人员证》的聘用记录中所从事持证项目的作业时间连续中断未超过1年；</w:t>
      </w:r>
    </w:p>
    <w:p w14:paraId="2CBBFEAD">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（4）持证人工作所在地或户籍（户口或居住证）所在地为东莞市；</w:t>
      </w:r>
    </w:p>
    <w:p w14:paraId="4CB0C6DC">
      <w:pPr>
        <w:widowControl/>
        <w:spacing w:line="390" w:lineRule="atLeas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（5）焊接操作人员证复审时，应没有违反工艺纪律以致发生重大质量事故。</w:t>
      </w:r>
    </w:p>
    <w:p w14:paraId="70DCF92F">
      <w:pPr>
        <w:widowControl/>
        <w:spacing w:line="390" w:lineRule="atLeas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所需材料</w:t>
      </w:r>
    </w:p>
    <w:p w14:paraId="3B18924F">
      <w:pPr>
        <w:numPr>
          <w:ilvl w:val="0"/>
          <w:numId w:val="0"/>
        </w:numPr>
        <w:ind w:firstLine="640" w:firstLineChars="200"/>
        <w:rPr>
          <w:rFonts w:hint="eastAsia" w:ascii="仿宋_GB2312" w:eastAsia="仿宋_GB2312" w:cs="仿宋_GB2312"/>
          <w:kern w:val="0"/>
          <w:sz w:val="32"/>
          <w:szCs w:val="32"/>
        </w:rPr>
      </w:pPr>
      <w:r>
        <w:rPr>
          <w:rFonts w:hint="eastAsia" w:ascii="仿宋_GB2312" w:hAnsi="Calibri" w:eastAsia="仿宋_GB2312" w:cs="仿宋_GB2312"/>
          <w:kern w:val="0"/>
          <w:sz w:val="32"/>
          <w:szCs w:val="32"/>
          <w:lang w:val="en-US" w:eastAsia="zh-CN" w:bidi="ar-SA"/>
        </w:rPr>
        <w:t>（一）</w:t>
      </w:r>
      <w:r>
        <w:rPr>
          <w:rFonts w:hint="eastAsia" w:ascii="仿宋_GB2312" w:eastAsia="仿宋_GB2312" w:cs="仿宋_GB2312"/>
          <w:kern w:val="0"/>
          <w:sz w:val="32"/>
          <w:szCs w:val="32"/>
        </w:rPr>
        <w:t>新办（非焊接操作人员）</w:t>
      </w:r>
    </w:p>
    <w:p w14:paraId="4DFA9335">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1</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《特种设备作业人员资格申请表》原件1份；</w:t>
      </w:r>
    </w:p>
    <w:p w14:paraId="07A23A9E">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2</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近期2寸正免冠白底彩色照片1张；</w:t>
      </w:r>
    </w:p>
    <w:p w14:paraId="5680B4F9">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3</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身份证明（复印件1份）；</w:t>
      </w:r>
    </w:p>
    <w:p w14:paraId="295C3652">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4</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学历证明（复印件1份）；</w:t>
      </w:r>
    </w:p>
    <w:p w14:paraId="5E353A96">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5</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体检报告原件1份（相应考试大纲有要求的）。</w:t>
      </w:r>
    </w:p>
    <w:p w14:paraId="1E51ECEA">
      <w:pPr>
        <w:ind w:firstLine="640" w:firstLineChars="200"/>
        <w:rPr>
          <w:rFonts w:ascii="仿宋_GB2312" w:eastAsia="仿宋_GB2312" w:cs="Times New Roman"/>
          <w:kern w:val="0"/>
          <w:sz w:val="32"/>
          <w:szCs w:val="32"/>
        </w:rPr>
      </w:pPr>
      <w:r>
        <w:rPr>
          <w:rFonts w:hint="eastAsia" w:ascii="仿宋_GB2312" w:eastAsia="仿宋_GB2312" w:cs="仿宋_GB2312"/>
          <w:color w:val="000000"/>
          <w:kern w:val="0"/>
          <w:sz w:val="32"/>
          <w:szCs w:val="32"/>
        </w:rPr>
        <w:t>（二）新办（焊接操作人员）</w:t>
      </w:r>
    </w:p>
    <w:p w14:paraId="02928903">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1</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《特种设备焊接作业人员考试申请表》（原件1 份）；</w:t>
      </w:r>
    </w:p>
    <w:p w14:paraId="179201C4">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2</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居民身份证（复印件1 份）；</w:t>
      </w:r>
    </w:p>
    <w:p w14:paraId="53747034">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3</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正面近期免冠照片（2寸，1张）；</w:t>
      </w:r>
    </w:p>
    <w:p w14:paraId="0EEA169D">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4</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 xml:space="preserve">初中以上（含初中）毕业证书（复印件）或者同等学历证明（1 份）； </w:t>
      </w:r>
    </w:p>
    <w:p w14:paraId="08281F56">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5</w:t>
      </w:r>
      <w:r>
        <w:rPr>
          <w:rFonts w:hint="eastAsia" w:ascii="仿宋_GB2312" w:eastAsia="仿宋_GB2312" w:cs="仿宋_GB2312"/>
          <w:color w:val="000000"/>
          <w:kern w:val="0"/>
          <w:sz w:val="32"/>
          <w:szCs w:val="32"/>
          <w:lang w:eastAsia="zh-CN"/>
        </w:rPr>
        <w:t>、</w:t>
      </w:r>
      <w:r>
        <w:rPr>
          <w:rFonts w:hint="eastAsia" w:ascii="仿宋_GB2312" w:eastAsia="仿宋_GB2312" w:cs="仿宋_GB2312"/>
          <w:color w:val="000000"/>
          <w:kern w:val="0"/>
          <w:sz w:val="32"/>
          <w:szCs w:val="32"/>
        </w:rPr>
        <w:t>医疗卫生机构出具的含有视力、色盲等内容的身体健康证明。</w:t>
      </w:r>
    </w:p>
    <w:p w14:paraId="7A45BB58">
      <w:pPr>
        <w:ind w:firstLine="640" w:firstLineChars="200"/>
        <w:rPr>
          <w:rFonts w:hint="eastAsia" w:ascii="仿宋_GB2312" w:eastAsia="仿宋_GB2312" w:cs="仿宋_GB2312"/>
          <w:color w:val="000000"/>
          <w:kern w:val="0"/>
          <w:sz w:val="32"/>
          <w:szCs w:val="32"/>
        </w:rPr>
      </w:pPr>
      <w:r>
        <w:rPr>
          <w:rFonts w:hint="eastAsia" w:ascii="仿宋_GB2312" w:eastAsia="仿宋_GB2312" w:cs="仿宋_GB2312"/>
          <w:color w:val="000000"/>
          <w:kern w:val="0"/>
          <w:sz w:val="32"/>
          <w:szCs w:val="32"/>
        </w:rPr>
        <w:t>（三）特种设备安全管理和作业人员资格认定复审（非焊接操作人员）</w:t>
      </w:r>
    </w:p>
    <w:p w14:paraId="2694E93B">
      <w:pPr>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1</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《特种设备作业人员资格复审申请表》原件1份；</w:t>
      </w:r>
    </w:p>
    <w:p w14:paraId="655F087F">
      <w:pPr>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近期2寸正面免冠白底彩色照片1张（因为换成新版的特种设备安全管理和作业人员证》，须提交照片）；</w:t>
      </w:r>
    </w:p>
    <w:p w14:paraId="0593857C">
      <w:pPr>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3</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《特种设备安全管理和作业人员证》原件。</w:t>
      </w:r>
    </w:p>
    <w:p w14:paraId="48F8C417">
      <w:pPr>
        <w:ind w:firstLine="640" w:firstLineChars="200"/>
        <w:rPr>
          <w:rFonts w:ascii="仿宋_GB2312" w:eastAsia="仿宋_GB2312" w:cs="Times New Roman"/>
          <w:kern w:val="0"/>
          <w:sz w:val="32"/>
          <w:szCs w:val="32"/>
        </w:rPr>
      </w:pPr>
      <w:r>
        <w:rPr>
          <w:rFonts w:hint="eastAsia" w:ascii="仿宋_GB2312" w:eastAsia="仿宋_GB2312" w:cs="仿宋_GB2312"/>
          <w:kern w:val="0"/>
          <w:sz w:val="32"/>
          <w:szCs w:val="32"/>
        </w:rPr>
        <w:t>（四）</w:t>
      </w:r>
      <w:r>
        <w:rPr>
          <w:rFonts w:hint="eastAsia" w:ascii="仿宋_GB2312" w:eastAsia="仿宋_GB2312" w:cs="仿宋_GB2312"/>
          <w:color w:val="000000"/>
          <w:kern w:val="0"/>
          <w:sz w:val="32"/>
          <w:szCs w:val="32"/>
        </w:rPr>
        <w:t>特种设备安全管理和作业人员资格认定复审（焊接操作人员）</w:t>
      </w:r>
    </w:p>
    <w:p w14:paraId="54F80F7C">
      <w:pPr>
        <w:spacing w:line="62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1</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《特种设备焊接操作人员复审申请表》原件1份；</w:t>
      </w:r>
    </w:p>
    <w:p w14:paraId="71408E85">
      <w:pPr>
        <w:spacing w:line="62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2</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特种设备作业人员证》(原件)；（证件内聘用记录处必须用人单位填写并加盖单位公章，如果无法提供聘用记录，也可以出具“特种设备作业人员持证期间相关情况证明”（图六），由用人单位加盖公章。（如果申请人以户籍所在地为条件办理，还需要提交申请人本人的有效期内的东莞市户籍（户口或者居住证）身份证明。）</w:t>
      </w:r>
    </w:p>
    <w:p w14:paraId="3AD3F9ED">
      <w:pPr>
        <w:spacing w:line="62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3</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《特种设备焊接操作人员焊绩记录表》(见附表3 H，1 份)；</w:t>
      </w:r>
    </w:p>
    <w:p w14:paraId="64952240">
      <w:pPr>
        <w:spacing w:line="62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4</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 xml:space="preserve"> 医疗卫生机构出具含有视力、色盲等内容的身体健康证明（原件）。</w:t>
      </w:r>
    </w:p>
    <w:p w14:paraId="61D25EC3">
      <w:pPr>
        <w:spacing w:line="62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5</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近期2寸正面免冠白底彩色照片1张；（适用于需更换证件时提交）</w:t>
      </w:r>
    </w:p>
    <w:p w14:paraId="47753D4B">
      <w:pPr>
        <w:spacing w:line="620" w:lineRule="exact"/>
        <w:ind w:firstLine="640" w:firstLineChars="200"/>
        <w:rPr>
          <w:rFonts w:ascii="仿宋_GB2312" w:eastAsia="仿宋_GB2312" w:cs="Times New Roman"/>
          <w:kern w:val="0"/>
          <w:sz w:val="32"/>
          <w:szCs w:val="32"/>
        </w:rPr>
      </w:pPr>
      <w:r>
        <w:rPr>
          <w:rFonts w:hint="eastAsia" w:ascii="仿宋_GB2312" w:eastAsia="仿宋_GB2312" w:cs="仿宋_GB2312"/>
          <w:kern w:val="0"/>
          <w:sz w:val="32"/>
          <w:szCs w:val="32"/>
        </w:rPr>
        <w:t>（五）特种设备安全管理和作业人员资格认定补证</w:t>
      </w:r>
    </w:p>
    <w:p w14:paraId="71D78D71">
      <w:pPr>
        <w:spacing w:line="62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《特种设备作业人员资格变更补证换证注销申请表》原件1份；</w:t>
      </w:r>
    </w:p>
    <w:p w14:paraId="159E219A">
      <w:pPr>
        <w:spacing w:line="62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近期2寸正免冠白底彩色照片1张；</w:t>
      </w:r>
    </w:p>
    <w:p w14:paraId="2C199D37">
      <w:pPr>
        <w:spacing w:line="62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身份证明（复印件1份）；</w:t>
      </w:r>
    </w:p>
    <w:p w14:paraId="61A57BBF">
      <w:pPr>
        <w:spacing w:line="62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4、</w:t>
      </w:r>
      <w:r>
        <w:rPr>
          <w:rFonts w:hint="eastAsia" w:ascii="仿宋_GB2312" w:eastAsia="仿宋_GB2312" w:cs="仿宋_GB2312"/>
          <w:kern w:val="0"/>
          <w:sz w:val="32"/>
          <w:szCs w:val="32"/>
        </w:rPr>
        <w:t>《遗失声明》原件1份。</w:t>
      </w:r>
    </w:p>
    <w:p w14:paraId="4E2EA9C7">
      <w:pPr>
        <w:pStyle w:val="2"/>
        <w:rPr>
          <w:rFonts w:hint="eastAsia"/>
        </w:rPr>
      </w:pPr>
    </w:p>
    <w:p w14:paraId="326DAEA5">
      <w:pPr>
        <w:pStyle w:val="2"/>
        <w:numPr>
          <w:ilvl w:val="0"/>
          <w:numId w:val="0"/>
        </w:numPr>
        <w:ind w:left="420" w:leftChars="200"/>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（六）</w:t>
      </w:r>
      <w:r>
        <w:rPr>
          <w:rFonts w:hint="eastAsia" w:ascii="仿宋_GB2312" w:eastAsia="仿宋_GB2312" w:cs="仿宋_GB2312"/>
          <w:kern w:val="0"/>
          <w:sz w:val="32"/>
          <w:szCs w:val="32"/>
        </w:rPr>
        <w:t>特种设备安全管理和作业人员资格认定</w:t>
      </w:r>
      <w:r>
        <w:rPr>
          <w:rFonts w:hint="eastAsia" w:ascii="仿宋_GB2312" w:eastAsia="仿宋_GB2312" w:cs="仿宋_GB2312"/>
          <w:kern w:val="0"/>
          <w:sz w:val="32"/>
          <w:szCs w:val="32"/>
          <w:lang w:val="en-US" w:eastAsia="zh-CN"/>
        </w:rPr>
        <w:t>换</w:t>
      </w:r>
      <w:r>
        <w:rPr>
          <w:rFonts w:hint="eastAsia" w:ascii="仿宋_GB2312" w:eastAsia="仿宋_GB2312" w:cs="仿宋_GB2312"/>
          <w:kern w:val="0"/>
          <w:sz w:val="32"/>
          <w:szCs w:val="32"/>
        </w:rPr>
        <w:t>证</w:t>
      </w:r>
    </w:p>
    <w:p w14:paraId="7F6AAFE4">
      <w:pPr>
        <w:pStyle w:val="2"/>
        <w:numPr>
          <w:ilvl w:val="0"/>
          <w:numId w:val="0"/>
        </w:numPr>
        <w:ind w:left="420" w:leftChars="200"/>
        <w:rPr>
          <w:rFonts w:hint="eastAsia" w:ascii="仿宋_GB2312" w:eastAsia="仿宋_GB2312" w:cs="仿宋_GB2312"/>
          <w:kern w:val="0"/>
          <w:sz w:val="32"/>
          <w:szCs w:val="32"/>
        </w:rPr>
      </w:pPr>
      <w:r>
        <w:rPr>
          <w:rFonts w:hint="eastAsia" w:ascii="仿宋_GB2312" w:cs="仿宋_GB2312"/>
          <w:kern w:val="0"/>
          <w:sz w:val="32"/>
          <w:szCs w:val="32"/>
          <w:lang w:val="en-US" w:eastAsia="zh-CN"/>
        </w:rPr>
        <w:t>1、</w:t>
      </w:r>
      <w:r>
        <w:rPr>
          <w:rFonts w:hint="eastAsia" w:ascii="仿宋_GB2312" w:eastAsia="仿宋_GB2312" w:cs="仿宋_GB2312"/>
          <w:kern w:val="0"/>
          <w:sz w:val="32"/>
          <w:szCs w:val="32"/>
        </w:rPr>
        <w:t>《特种设备作业人员资格变更补证换证注销申请表》原件1份；</w:t>
      </w:r>
    </w:p>
    <w:p w14:paraId="274367DC">
      <w:pPr>
        <w:pStyle w:val="2"/>
        <w:numPr>
          <w:ilvl w:val="0"/>
          <w:numId w:val="0"/>
        </w:numPr>
        <w:ind w:left="420" w:leftChars="200"/>
        <w:rPr>
          <w:rFonts w:hint="eastAsia" w:ascii="仿宋_GB2312" w:eastAsia="仿宋_GB2312" w:cs="仿宋_GB2312"/>
          <w:kern w:val="0"/>
          <w:sz w:val="32"/>
          <w:szCs w:val="32"/>
        </w:rPr>
      </w:pPr>
      <w:r>
        <w:rPr>
          <w:rFonts w:hint="eastAsia" w:ascii="仿宋_GB2312" w:cs="仿宋_GB2312"/>
          <w:kern w:val="0"/>
          <w:sz w:val="32"/>
          <w:szCs w:val="32"/>
          <w:lang w:val="en-US" w:eastAsia="zh-CN"/>
        </w:rPr>
        <w:t>2、</w:t>
      </w:r>
      <w:r>
        <w:rPr>
          <w:rFonts w:hint="eastAsia" w:ascii="仿宋_GB2312" w:eastAsia="仿宋_GB2312" w:cs="仿宋_GB2312"/>
          <w:kern w:val="0"/>
          <w:sz w:val="32"/>
          <w:szCs w:val="32"/>
        </w:rPr>
        <w:t>近期2寸正免冠白底彩色照片1张；</w:t>
      </w:r>
    </w:p>
    <w:p w14:paraId="4CB2F40D">
      <w:pPr>
        <w:pStyle w:val="2"/>
        <w:numPr>
          <w:ilvl w:val="0"/>
          <w:numId w:val="0"/>
        </w:numPr>
        <w:ind w:left="420" w:leftChars="200"/>
        <w:rPr>
          <w:rFonts w:hint="eastAsia" w:ascii="仿宋_GB2312" w:eastAsia="仿宋_GB2312" w:cs="仿宋_GB2312"/>
          <w:kern w:val="0"/>
          <w:sz w:val="32"/>
          <w:szCs w:val="32"/>
        </w:rPr>
      </w:pPr>
      <w:r>
        <w:rPr>
          <w:rFonts w:hint="eastAsia" w:ascii="仿宋_GB2312" w:cs="仿宋_GB2312"/>
          <w:kern w:val="0"/>
          <w:sz w:val="32"/>
          <w:szCs w:val="32"/>
          <w:lang w:val="en-US" w:eastAsia="zh-CN"/>
        </w:rPr>
        <w:t>3、</w:t>
      </w:r>
      <w:r>
        <w:rPr>
          <w:rFonts w:hint="eastAsia" w:ascii="仿宋_GB2312" w:eastAsia="仿宋_GB2312" w:cs="仿宋_GB2312"/>
          <w:kern w:val="0"/>
          <w:sz w:val="32"/>
          <w:szCs w:val="32"/>
        </w:rPr>
        <w:t>《特种设备安全管理和作业人员证》原件。</w:t>
      </w:r>
    </w:p>
    <w:p w14:paraId="2F72195C">
      <w:pPr>
        <w:rPr>
          <w:rFonts w:hint="eastAsia"/>
        </w:rPr>
      </w:pPr>
    </w:p>
    <w:p w14:paraId="4C0DD0A3">
      <w:pPr>
        <w:pStyle w:val="2"/>
        <w:numPr>
          <w:ilvl w:val="0"/>
          <w:numId w:val="0"/>
        </w:numPr>
        <w:ind w:left="420" w:leftChars="200"/>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（七）特种设备安全管理和作业人员资格认定变更</w:t>
      </w:r>
    </w:p>
    <w:p w14:paraId="107362C7">
      <w:pPr>
        <w:spacing w:line="600" w:lineRule="exact"/>
        <w:ind w:firstLine="640"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1、</w:t>
      </w:r>
      <w:r>
        <w:rPr>
          <w:rFonts w:hint="eastAsia" w:ascii="仿宋_GB2312" w:hAnsi="宋体" w:eastAsia="仿宋_GB2312" w:cs="仿宋_GB2312"/>
          <w:color w:val="000000"/>
          <w:kern w:val="0"/>
          <w:sz w:val="32"/>
          <w:szCs w:val="32"/>
        </w:rPr>
        <w:t>《特种设备作业人员资格变更补证换证注销申请表》原件1份；</w:t>
      </w:r>
    </w:p>
    <w:p w14:paraId="4AAF7AFB">
      <w:pPr>
        <w:spacing w:line="600" w:lineRule="exact"/>
        <w:ind w:firstLine="640"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2、</w:t>
      </w:r>
      <w:r>
        <w:rPr>
          <w:rFonts w:hint="eastAsia" w:ascii="仿宋_GB2312" w:hAnsi="宋体" w:eastAsia="仿宋_GB2312" w:cs="仿宋_GB2312"/>
          <w:color w:val="000000"/>
          <w:kern w:val="0"/>
          <w:sz w:val="32"/>
          <w:szCs w:val="32"/>
        </w:rPr>
        <w:t>近期2寸正免冠白底彩色照片1张；</w:t>
      </w:r>
    </w:p>
    <w:p w14:paraId="37A24419">
      <w:pPr>
        <w:spacing w:line="600" w:lineRule="exact"/>
        <w:ind w:firstLine="640"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3、</w:t>
      </w:r>
      <w:r>
        <w:rPr>
          <w:rFonts w:hint="eastAsia" w:ascii="仿宋_GB2312" w:hAnsi="宋体" w:eastAsia="仿宋_GB2312" w:cs="仿宋_GB2312"/>
          <w:color w:val="000000"/>
          <w:kern w:val="0"/>
          <w:sz w:val="32"/>
          <w:szCs w:val="32"/>
        </w:rPr>
        <w:t>身份证明（复印件1份）；</w:t>
      </w:r>
    </w:p>
    <w:p w14:paraId="7C7FFF72">
      <w:pPr>
        <w:spacing w:line="600" w:lineRule="exact"/>
        <w:ind w:firstLine="640"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4、</w:t>
      </w:r>
      <w:r>
        <w:rPr>
          <w:rFonts w:hint="eastAsia" w:ascii="仿宋_GB2312" w:hAnsi="宋体" w:eastAsia="仿宋_GB2312" w:cs="仿宋_GB2312"/>
          <w:color w:val="000000"/>
          <w:kern w:val="0"/>
          <w:sz w:val="32"/>
          <w:szCs w:val="32"/>
        </w:rPr>
        <w:t>公安部门出具的身份信息变更证明（复印件1份）；</w:t>
      </w:r>
    </w:p>
    <w:p w14:paraId="473B07FB">
      <w:pPr>
        <w:spacing w:line="600" w:lineRule="exact"/>
        <w:ind w:firstLine="640" w:firstLineChars="200"/>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rPr>
        <w:t>5、</w:t>
      </w:r>
      <w:r>
        <w:rPr>
          <w:rFonts w:hint="eastAsia" w:ascii="仿宋_GB2312" w:hAnsi="宋体" w:eastAsia="仿宋_GB2312" w:cs="仿宋_GB2312"/>
          <w:color w:val="000000"/>
          <w:kern w:val="0"/>
          <w:sz w:val="32"/>
          <w:szCs w:val="32"/>
        </w:rPr>
        <w:t>《特种设备安全管理和作业人员证》原件。</w:t>
      </w:r>
    </w:p>
    <w:p w14:paraId="0ADB31F4">
      <w:pPr>
        <w:pStyle w:val="2"/>
        <w:rPr>
          <w:rFonts w:hint="eastAsia"/>
        </w:rPr>
      </w:pPr>
    </w:p>
    <w:p w14:paraId="18038E58">
      <w:pPr>
        <w:pStyle w:val="2"/>
        <w:numPr>
          <w:ilvl w:val="0"/>
          <w:numId w:val="0"/>
        </w:numPr>
        <w:ind w:left="420" w:leftChars="200"/>
        <w:rPr>
          <w:rFonts w:hint="default" w:ascii="仿宋_GB2312" w:eastAsia="仿宋_GB2312" w:cs="仿宋_GB2312"/>
          <w:kern w:val="0"/>
          <w:sz w:val="32"/>
          <w:szCs w:val="32"/>
          <w:lang w:val="en-US"/>
        </w:rPr>
      </w:pPr>
      <w:r>
        <w:rPr>
          <w:rFonts w:hint="eastAsia" w:ascii="仿宋_GB2312" w:eastAsia="仿宋_GB2312" w:cs="仿宋_GB2312"/>
          <w:kern w:val="0"/>
          <w:sz w:val="32"/>
          <w:szCs w:val="32"/>
          <w:lang w:val="en-US" w:eastAsia="zh-CN"/>
        </w:rPr>
        <w:t>（七）特种设备安全管理和作业人员资格认定</w:t>
      </w:r>
      <w:r>
        <w:rPr>
          <w:rFonts w:hint="eastAsia" w:ascii="仿宋_GB2312" w:cs="仿宋_GB2312"/>
          <w:kern w:val="0"/>
          <w:sz w:val="32"/>
          <w:szCs w:val="32"/>
          <w:lang w:val="en-US" w:eastAsia="zh-CN"/>
        </w:rPr>
        <w:t>注销</w:t>
      </w:r>
    </w:p>
    <w:p w14:paraId="4D6E7F3F">
      <w:pPr>
        <w:pStyle w:val="2"/>
        <w:rPr>
          <w:rFonts w:hint="eastAsia"/>
        </w:rPr>
      </w:pPr>
      <w:r>
        <w:rPr>
          <w:rFonts w:hint="eastAsia"/>
          <w:lang w:val="en-US" w:eastAsia="zh-CN"/>
        </w:rPr>
        <w:t>1、</w:t>
      </w:r>
      <w:r>
        <w:rPr>
          <w:rFonts w:hint="eastAsia"/>
        </w:rPr>
        <w:t>《特种设备作业人员资格变更补证换证注销申请表》原件1份；</w:t>
      </w:r>
    </w:p>
    <w:p w14:paraId="0710DE45">
      <w:pPr>
        <w:pStyle w:val="2"/>
        <w:rPr>
          <w:rFonts w:hint="eastAsia"/>
        </w:rPr>
      </w:pPr>
      <w:r>
        <w:rPr>
          <w:rFonts w:hint="eastAsia"/>
          <w:lang w:val="en-US" w:eastAsia="zh-CN"/>
        </w:rPr>
        <w:t>2、</w:t>
      </w:r>
      <w:r>
        <w:rPr>
          <w:rFonts w:hint="eastAsia"/>
        </w:rPr>
        <w:t>《特种设备安全管理和作业人员证》原件。</w:t>
      </w:r>
    </w:p>
    <w:p w14:paraId="1413563F">
      <w:pPr>
        <w:ind w:firstLine="643" w:firstLineChars="200"/>
        <w:rPr>
          <w:rFonts w:ascii="仿宋_GB2312" w:eastAsia="仿宋_GB2312" w:cs="Times New Roman"/>
          <w:b/>
          <w:bCs/>
          <w:color w:val="008101"/>
          <w:kern w:val="0"/>
          <w:sz w:val="32"/>
          <w:szCs w:val="32"/>
        </w:rPr>
      </w:pPr>
      <w:r>
        <w:rPr>
          <w:rFonts w:hint="eastAsia" w:ascii="仿宋_GB2312" w:eastAsia="仿宋_GB2312" w:cs="仿宋_GB2312"/>
          <w:b/>
          <w:bCs/>
          <w:color w:val="008101"/>
          <w:kern w:val="0"/>
          <w:sz w:val="32"/>
          <w:szCs w:val="32"/>
        </w:rPr>
        <w:t>窗口办理流程</w:t>
      </w:r>
    </w:p>
    <w:p w14:paraId="43C9F7FC">
      <w:pPr>
        <w:pStyle w:val="2"/>
        <w:rPr>
          <w:rFonts w:hint="eastAsia"/>
          <w:lang w:eastAsia="zh-CN"/>
        </w:rPr>
      </w:pPr>
      <w:r>
        <w:rPr>
          <w:rFonts w:hint="eastAsia"/>
          <w:lang w:eastAsia="zh-CN"/>
        </w:rPr>
        <w:t>1.申请。申请人到工作所在地或户籍（户口或居住证）所在地镇街政务服务中心市场监管分局窗口提出申请，提交申请材料。</w:t>
      </w:r>
    </w:p>
    <w:p w14:paraId="5B601167">
      <w:pPr>
        <w:pStyle w:val="2"/>
        <w:rPr>
          <w:rFonts w:hint="eastAsia"/>
          <w:lang w:eastAsia="zh-CN"/>
        </w:rPr>
      </w:pPr>
      <w:r>
        <w:rPr>
          <w:rFonts w:hint="eastAsia"/>
          <w:lang w:eastAsia="zh-CN"/>
        </w:rPr>
        <w:t>2.受理。接件受理人员审核材料，作出受理决定：申请人申请的事项属于职权范围、申请材料齐全、符合法定形式的，予以受理，出具《受理决定书》；申请人申请材料不齐全或不符合法定形式的，一次告知补正，出具《申请材料补正告知书》，补正申请材料后，重新提出申请；申请人申请的事项不属职权范围的，不予受理，出具《不予受理决定书》；申请人申请材料不符合要求但可以当场更正的，退回当场更正后予以受理。</w:t>
      </w:r>
    </w:p>
    <w:p w14:paraId="534953E7">
      <w:pPr>
        <w:pStyle w:val="2"/>
        <w:rPr>
          <w:rFonts w:hint="eastAsia"/>
          <w:lang w:eastAsia="zh-CN"/>
        </w:rPr>
      </w:pPr>
      <w:r>
        <w:rPr>
          <w:rFonts w:hint="eastAsia"/>
          <w:lang w:eastAsia="zh-CN"/>
        </w:rPr>
        <w:t>3.考试（限新办证和焊接操作人员复审）。受理通过后，申请人持《受理决定书》或短信（含受理决定书编号）到考试机构报名考试。考试包括理论知识考试和实际操作技能考试，需两科考试成绩及格方可通过；成绩有效期一年，如单科考试成绩不及格，可一年内向原考试机构申请补考1次，两科均不及格或补考不及格，则向发证机关重新提出考核申请。</w:t>
      </w:r>
    </w:p>
    <w:p w14:paraId="584BEAA4">
      <w:pPr>
        <w:pStyle w:val="2"/>
        <w:rPr>
          <w:rFonts w:hint="eastAsia"/>
          <w:lang w:eastAsia="zh-CN"/>
        </w:rPr>
      </w:pPr>
      <w:r>
        <w:rPr>
          <w:rFonts w:hint="eastAsia"/>
          <w:lang w:eastAsia="zh-CN"/>
        </w:rPr>
        <w:t>4.审查与决定。受理后，审查人员对材料进行书面审查，在承诺办理时限内作出审查决定：符合法定条件、标准的，准予通过，作出《准予行政许可决定书》；不符合法定条件、标准的，不予通过，作出《不予行政许可决定书》。</w:t>
      </w:r>
    </w:p>
    <w:p w14:paraId="2D7EA66E">
      <w:pPr>
        <w:pStyle w:val="2"/>
        <w:rPr>
          <w:rFonts w:hint="eastAsia"/>
          <w:lang w:eastAsia="zh-CN"/>
        </w:rPr>
      </w:pPr>
      <w:r>
        <w:rPr>
          <w:rFonts w:hint="eastAsia"/>
          <w:lang w:eastAsia="zh-CN"/>
        </w:rPr>
        <w:t>5.领取办理结果。申请人按约定的方式到各市场监管分局窗口领取或邮寄领取办理结果。</w:t>
      </w:r>
    </w:p>
    <w:p w14:paraId="4BE01FFE">
      <w:pPr>
        <w:widowControl/>
        <w:spacing w:line="240" w:lineRule="auto"/>
        <w:jc w:val="left"/>
        <w:rPr>
          <w:rFonts w:hint="eastAsia" w:ascii="仿宋_GB2312" w:hAnsi="宋体" w:eastAsia="仿宋_GB2312" w:cs="仿宋_GB2312"/>
          <w:color w:val="000000"/>
          <w:kern w:val="0"/>
          <w:sz w:val="32"/>
          <w:szCs w:val="32"/>
          <w:lang w:eastAsia="zh-CN"/>
        </w:rPr>
      </w:pPr>
      <w:r>
        <w:rPr>
          <w:rFonts w:hint="eastAsia" w:ascii="仿宋_GB2312" w:hAnsi="宋体" w:eastAsia="仿宋_GB2312" w:cs="仿宋_GB2312"/>
          <w:color w:val="000000"/>
          <w:kern w:val="0"/>
          <w:sz w:val="32"/>
          <w:szCs w:val="32"/>
          <w:lang w:eastAsia="zh-CN"/>
        </w:rPr>
        <w:drawing>
          <wp:inline distT="0" distB="0" distL="114300" distR="114300">
            <wp:extent cx="5540375" cy="5448935"/>
            <wp:effectExtent l="0" t="0" r="3175" b="18415"/>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5540375" cy="5448935"/>
                    </a:xfrm>
                    <a:prstGeom prst="rect">
                      <a:avLst/>
                    </a:prstGeom>
                  </pic:spPr>
                </pic:pic>
              </a:graphicData>
            </a:graphic>
          </wp:inline>
        </w:drawing>
      </w:r>
    </w:p>
    <w:p w14:paraId="33680240">
      <w:pPr>
        <w:widowControl/>
        <w:spacing w:line="620" w:lineRule="exact"/>
        <w:jc w:val="center"/>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窗口办理流程图</w:t>
      </w:r>
    </w:p>
    <w:p w14:paraId="0634A47F">
      <w:pPr>
        <w:widowControl/>
        <w:spacing w:line="620" w:lineRule="exact"/>
        <w:jc w:val="center"/>
        <w:rPr>
          <w:rFonts w:hint="eastAsia" w:ascii="仿宋_GB2312" w:hAnsi="宋体" w:eastAsia="仿宋_GB2312" w:cs="仿宋_GB2312"/>
          <w:color w:val="000000"/>
          <w:kern w:val="0"/>
          <w:sz w:val="32"/>
          <w:szCs w:val="32"/>
        </w:rPr>
      </w:pPr>
    </w:p>
    <w:p w14:paraId="1289B4AC">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网上办理流程</w:t>
      </w:r>
      <w:bookmarkStart w:id="0" w:name="maxPoint"/>
      <w:bookmarkEnd w:id="0"/>
    </w:p>
    <w:p w14:paraId="4D9BF41C">
      <w:pPr>
        <w:pStyle w:val="2"/>
        <w:rPr>
          <w:rFonts w:hint="eastAsia"/>
          <w:lang w:eastAsia="zh-CN"/>
        </w:rPr>
      </w:pPr>
      <w:r>
        <w:rPr>
          <w:rFonts w:hint="eastAsia"/>
          <w:lang w:val="en-US" w:eastAsia="zh-CN"/>
        </w:rPr>
        <w:t>1、</w:t>
      </w:r>
      <w:r>
        <w:rPr>
          <w:rFonts w:hint="eastAsia"/>
          <w:lang w:eastAsia="zh-CN"/>
        </w:rPr>
        <w:t>申请。申请人登录广东政务服务网（网址：http://www.gdzwfw.gov.cn）提出申请，上传电子材料。</w:t>
      </w:r>
    </w:p>
    <w:p w14:paraId="52E5113E">
      <w:pPr>
        <w:pStyle w:val="2"/>
        <w:rPr>
          <w:rFonts w:hint="eastAsia"/>
          <w:lang w:eastAsia="zh-CN"/>
        </w:rPr>
      </w:pPr>
      <w:r>
        <w:rPr>
          <w:rFonts w:hint="eastAsia"/>
          <w:lang w:val="en-US" w:eastAsia="zh-CN"/>
        </w:rPr>
        <w:t>2、</w:t>
      </w:r>
      <w:r>
        <w:rPr>
          <w:rFonts w:hint="eastAsia"/>
          <w:lang w:eastAsia="zh-CN"/>
        </w:rPr>
        <w:t>受理。接收受理人员对材料进行预审，在规定办理时限内提出预审意见：预审通过，网上和手机短信反馈意见；预审不通过，网上和手机短信反馈意见，补正申请材料后，重新网上提出申请。预审通过后，接件受理人员审核材料，作出受理决定。</w:t>
      </w:r>
    </w:p>
    <w:p w14:paraId="30B0500F">
      <w:pPr>
        <w:pStyle w:val="2"/>
        <w:ind w:firstLine="600" w:firstLineChars="200"/>
        <w:rPr>
          <w:rFonts w:hint="eastAsia"/>
          <w:lang w:eastAsia="zh-CN"/>
        </w:rPr>
      </w:pPr>
      <w:r>
        <w:rPr>
          <w:rFonts w:hint="eastAsia"/>
          <w:lang w:val="en-US" w:eastAsia="zh-CN"/>
        </w:rPr>
        <w:t>3、</w:t>
      </w:r>
      <w:r>
        <w:rPr>
          <w:rFonts w:hint="eastAsia"/>
          <w:lang w:eastAsia="zh-CN"/>
        </w:rPr>
        <w:t>考试（限新办证和焊接操作人员复审）。受理通过后，申请人持《受理决定书》或短信（含受理决定书编号）到考试机构报名考试。考试包括理论知识考试和实际操作技能考试，需两科考试成绩及格方可通过；成绩有效期一年，如单科考试成绩不及格，可一年内向原考试机构申请补考1次，两科均不及格或补考不及格，则向发证机关重新提出考核申请。</w:t>
      </w:r>
    </w:p>
    <w:p w14:paraId="6515CD2F">
      <w:pPr>
        <w:pStyle w:val="2"/>
        <w:ind w:firstLine="600" w:firstLineChars="200"/>
        <w:rPr>
          <w:rFonts w:hint="eastAsia"/>
          <w:lang w:eastAsia="zh-CN"/>
        </w:rPr>
      </w:pPr>
      <w:r>
        <w:rPr>
          <w:rFonts w:hint="eastAsia"/>
          <w:lang w:val="en-US" w:eastAsia="zh-CN"/>
        </w:rPr>
        <w:t>4、</w:t>
      </w:r>
      <w:r>
        <w:rPr>
          <w:rFonts w:hint="eastAsia"/>
          <w:lang w:eastAsia="zh-CN"/>
        </w:rPr>
        <w:t>审查与决定。受理后，审查人员对材料进行书面审查，在承诺办理时限内作出审查决定：符合法定条件、标准的，准予通过，作出《准予行政许可决定书》；不符合法定条件、标准的，不予通过，作出《不予行政许可决定书》。</w:t>
      </w:r>
    </w:p>
    <w:p w14:paraId="480011D4">
      <w:pPr>
        <w:pStyle w:val="2"/>
        <w:ind w:firstLine="600" w:firstLineChars="200"/>
        <w:rPr>
          <w:rFonts w:hint="eastAsia"/>
          <w:lang w:eastAsia="zh-CN"/>
        </w:rPr>
      </w:pPr>
      <w:r>
        <w:rPr>
          <w:rFonts w:hint="eastAsia"/>
          <w:lang w:val="en-US" w:eastAsia="zh-CN"/>
        </w:rPr>
        <w:t>5、</w:t>
      </w:r>
      <w:r>
        <w:rPr>
          <w:rFonts w:hint="eastAsia"/>
          <w:lang w:eastAsia="zh-CN"/>
        </w:rPr>
        <w:t>领取办理结果。申请人按约定的方式到各市场监管分局窗口领取或邮寄领取办理结果。</w:t>
      </w:r>
    </w:p>
    <w:p w14:paraId="652E8C03">
      <w:pPr>
        <w:widowControl/>
        <w:spacing w:line="240" w:lineRule="auto"/>
        <w:jc w:val="left"/>
        <w:rPr>
          <w:rFonts w:hint="eastAsia" w:ascii="仿宋_GB2312" w:hAnsi="宋体" w:eastAsia="仿宋_GB2312" w:cs="Times New Roman"/>
          <w:color w:val="000000"/>
          <w:kern w:val="0"/>
          <w:sz w:val="32"/>
          <w:szCs w:val="32"/>
          <w:lang w:eastAsia="zh-CN"/>
        </w:rPr>
      </w:pPr>
      <w:r>
        <w:rPr>
          <w:rFonts w:hint="eastAsia" w:ascii="仿宋_GB2312" w:hAnsi="宋体" w:eastAsia="仿宋_GB2312" w:cs="Times New Roman"/>
          <w:color w:val="000000"/>
          <w:kern w:val="0"/>
          <w:sz w:val="32"/>
          <w:szCs w:val="32"/>
          <w:lang w:eastAsia="zh-CN"/>
        </w:rPr>
        <w:drawing>
          <wp:inline distT="0" distB="0" distL="114300" distR="114300">
            <wp:extent cx="5539105" cy="6578600"/>
            <wp:effectExtent l="0" t="0" r="4445" b="1270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6"/>
                    <a:stretch>
                      <a:fillRect/>
                    </a:stretch>
                  </pic:blipFill>
                  <pic:spPr>
                    <a:xfrm>
                      <a:off x="0" y="0"/>
                      <a:ext cx="5539105" cy="6578600"/>
                    </a:xfrm>
                    <a:prstGeom prst="rect">
                      <a:avLst/>
                    </a:prstGeom>
                  </pic:spPr>
                </pic:pic>
              </a:graphicData>
            </a:graphic>
          </wp:inline>
        </w:drawing>
      </w:r>
    </w:p>
    <w:p w14:paraId="545BE4E2">
      <w:pPr>
        <w:widowControl/>
        <w:spacing w:line="620" w:lineRule="exact"/>
        <w:jc w:val="center"/>
        <w:rPr>
          <w:rFonts w:hint="eastAsia" w:ascii="仿宋_GB2312" w:hAnsi="宋体" w:eastAsia="仿宋_GB2312" w:cs="Times New Roman"/>
          <w:color w:val="000000"/>
          <w:kern w:val="0"/>
          <w:sz w:val="32"/>
          <w:szCs w:val="32"/>
        </w:rPr>
      </w:pPr>
      <w:r>
        <w:rPr>
          <w:rFonts w:hint="eastAsia" w:ascii="仿宋_GB2312" w:hAnsi="宋体" w:eastAsia="仿宋_GB2312" w:cs="Times New Roman"/>
          <w:color w:val="000000"/>
          <w:kern w:val="0"/>
          <w:sz w:val="32"/>
          <w:szCs w:val="32"/>
        </w:rPr>
        <w:t>网上办理流程图</w:t>
      </w:r>
    </w:p>
    <w:p w14:paraId="2661905E">
      <w:pPr>
        <w:widowControl/>
        <w:spacing w:line="620" w:lineRule="exact"/>
        <w:jc w:val="center"/>
        <w:rPr>
          <w:rFonts w:hint="eastAsia" w:ascii="仿宋_GB2312" w:hAnsi="宋体" w:eastAsia="仿宋_GB2312" w:cs="Times New Roman"/>
          <w:color w:val="000000"/>
          <w:kern w:val="0"/>
          <w:sz w:val="32"/>
          <w:szCs w:val="32"/>
        </w:rPr>
      </w:pPr>
    </w:p>
    <w:p w14:paraId="2649D14E">
      <w:pPr>
        <w:widowControl/>
        <w:spacing w:line="620" w:lineRule="exact"/>
        <w:jc w:val="center"/>
        <w:rPr>
          <w:rFonts w:hint="eastAsia" w:ascii="仿宋_GB2312" w:hAnsi="宋体" w:eastAsia="仿宋_GB2312" w:cs="Times New Roman"/>
          <w:color w:val="000000"/>
          <w:kern w:val="0"/>
          <w:sz w:val="32"/>
          <w:szCs w:val="32"/>
        </w:rPr>
      </w:pPr>
    </w:p>
    <w:p w14:paraId="6E80F87D">
      <w:pPr>
        <w:widowControl/>
        <w:spacing w:line="620" w:lineRule="exact"/>
        <w:ind w:firstLine="643" w:firstLineChars="200"/>
        <w:jc w:val="left"/>
        <w:rPr>
          <w:rFonts w:ascii="仿宋_GB2312" w:hAnsi="宋体" w:eastAsia="仿宋_GB2312" w:cs="仿宋_GB2312"/>
          <w:b/>
          <w:bCs/>
          <w:color w:val="008101"/>
          <w:kern w:val="0"/>
          <w:sz w:val="32"/>
          <w:szCs w:val="32"/>
        </w:rPr>
      </w:pPr>
      <w:r>
        <w:rPr>
          <w:rFonts w:hint="eastAsia" w:ascii="仿宋_GB2312" w:hAnsi="宋体" w:eastAsia="仿宋_GB2312" w:cs="仿宋_GB2312"/>
          <w:b/>
          <w:bCs/>
          <w:color w:val="008101"/>
          <w:kern w:val="0"/>
          <w:sz w:val="32"/>
          <w:szCs w:val="32"/>
        </w:rPr>
        <w:t>办理时限说明</w:t>
      </w:r>
    </w:p>
    <w:p w14:paraId="7BF781A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法定期限说明：25个工作日。</w:t>
      </w:r>
    </w:p>
    <w:p w14:paraId="1D79789D">
      <w:pPr>
        <w:widowControl/>
        <w:spacing w:line="620" w:lineRule="exact"/>
        <w:ind w:firstLine="640" w:firstLineChars="200"/>
        <w:jc w:val="left"/>
        <w:rPr>
          <w:rFonts w:hint="default"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rPr>
        <w:t>承诺期限说明：1个工作日。自申请人提出申请之日起，0.3个工作日内作出受理决定；自收到考试结果之日起，0.7个工作日内作出行政许可决定。（等待考试结果时间不计入）办事窗口</w:t>
      </w:r>
    </w:p>
    <w:p w14:paraId="41C94366">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eastAsia" w:ascii="仿宋_GB2312" w:hAnsi="宋体" w:eastAsia="仿宋_GB2312" w:cs="仿宋_GB2312"/>
          <w:b/>
          <w:bCs/>
          <w:color w:val="000000"/>
          <w:kern w:val="0"/>
          <w:sz w:val="32"/>
          <w:szCs w:val="32"/>
        </w:rPr>
        <w:t>东莞市市场监督管理局望牛墩分局登记窗口</w:t>
      </w:r>
    </w:p>
    <w:p w14:paraId="2F808A3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办理地点：东莞市望牛墩镇永盛路5号望牛墩镇政务服务中心综合业务窗口10-13号窗口</w:t>
      </w:r>
    </w:p>
    <w:p w14:paraId="7D1F203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办公电话：0769-81318036</w:t>
      </w:r>
    </w:p>
    <w:p w14:paraId="1F5A400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35A426B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位置指引：1、可乘坐水乡新城公交612、615、623、625、630路车到望牛墩文化广场站下行500米即可到达。 2、自行驾车前往的，可导航至“望牛墩镇政务服务中心”。</w:t>
      </w:r>
    </w:p>
    <w:p w14:paraId="0435C723">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东莞市市场监督管理局塘厦分局登记窗口</w:t>
      </w:r>
    </w:p>
    <w:p w14:paraId="21FD0E4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办理地点：东莞市塘厦镇塘龙广场路1号政务服务中心43-59号（其中43-44号是咨询及接听电话，51-52号是发照窗口，其他的都是业务窗口）</w:t>
      </w:r>
    </w:p>
    <w:p w14:paraId="3B76430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办公电话：0769-87812312</w:t>
      </w:r>
    </w:p>
    <w:p w14:paraId="77E593A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78F8B52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位置指引：市民可乘坐公交车760路到“塘厦办事中心站”下车后步行约100米到达塘厦镇政务服务大厅。</w:t>
      </w:r>
    </w:p>
    <w:p w14:paraId="4F575555">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东莞市市场监督管理局常平分局登记窗口</w:t>
      </w:r>
    </w:p>
    <w:p w14:paraId="55C1B93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办理地点：东莞市常平镇园林路2号(原常平中心小学)受理窗口：1、2、3、4号，值班股长、绿色通道窗口：6号，发照窗口：8号</w:t>
      </w:r>
    </w:p>
    <w:p w14:paraId="6F6D1BF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办公电话：0769-83334095</w:t>
      </w:r>
    </w:p>
    <w:p w14:paraId="7FDDB7F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7FF3C73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交通指引:可乘坐505路、723路、727路、728路、729路、731路、732路、737路公交车到常平邮玫分局站下车,往西100米（原常平中心小学里面）。办公地址位于政务服务中心门口右手边综合楼三楼。自驾：导航至“东莞市常平镇政务服务中心”，到达后请按现场指示有序停放车辆。</w:t>
      </w:r>
    </w:p>
    <w:p w14:paraId="7174A9F9">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东莞市市场监督管理局石碣分局登记窗口</w:t>
      </w:r>
    </w:p>
    <w:p w14:paraId="197AA15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办理地点：东莞市石碣镇政文西路6号石碣镇综合服务大楼一楼政务服务中心办事大厅B区09-13号窗口</w:t>
      </w:r>
    </w:p>
    <w:p w14:paraId="3D1BF46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办公电话：0769-86360116</w:t>
      </w:r>
    </w:p>
    <w:p w14:paraId="501EB27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245D061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位置指引：1、乘坐东莞公汽69、71、72、73、821、829、L2到“石碣镇政府”站下车（沿政文路往西前行200米）或乘坐东莞公汽70路到“文化广场”站下车； 2、自行驾车前往的，可导航至“东莞市石碣镇政务服务中心”。</w:t>
      </w:r>
    </w:p>
    <w:p w14:paraId="1876FB35">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东莞市市场监督管理局高埗分局登记窗口</w:t>
      </w:r>
    </w:p>
    <w:p w14:paraId="5BB6921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办理地点：东莞市高埗镇高龙西路7号39-43号窗口</w:t>
      </w:r>
    </w:p>
    <w:p w14:paraId="69FBD22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办公电话：0769-81301681</w:t>
      </w:r>
    </w:p>
    <w:p w14:paraId="18F34D6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3D89B16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位置指引：可乘坐4路、66路、68路、311路、318路公交车到高埗文化广场站下车，往东50米。</w:t>
      </w:r>
    </w:p>
    <w:p w14:paraId="1841E95B">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东莞市市场监督管理局南城分局登记窗口</w:t>
      </w:r>
    </w:p>
    <w:p w14:paraId="266AEF4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办理地点：东莞市南城街道东骏路22号宏图科技中心3号楼南城政务服务中心7-17号窗口。</w:t>
      </w:r>
    </w:p>
    <w:p w14:paraId="56CD693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办公电话：0769-22414149</w:t>
      </w:r>
    </w:p>
    <w:p w14:paraId="6D09917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1290394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位置指引：1、乘坐18、x2、x7、x8路公交车到“南城体育公园南”公交站； 2、自行驾车前往的，可导航至“南城街道政务服务中心”。</w:t>
      </w:r>
    </w:p>
    <w:p w14:paraId="04217AAE">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东莞市市场监督管理局厚街分局登记窗口</w:t>
      </w:r>
    </w:p>
    <w:p w14:paraId="251B8B9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办理地点：东莞市厚街镇竹园路68号家具研发楼北门（福神岗公园西南门对面）7-15号窗口</w:t>
      </w:r>
    </w:p>
    <w:p w14:paraId="7F23778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办公电话：0769-85896188转1</w:t>
      </w:r>
    </w:p>
    <w:p w14:paraId="319EE63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3A0AE7E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位置指引：A.公共交通： 1、市民可乘坐公交车252路到“福神岗公园南站”下车，步行390米；2、乘坐微巴288到“厚街镇政务服务中心站”下车。 B.自驾 自行开车的市民，可导航“厚街镇政务服务中心”前往，到达后请按现场指示有序停放车辆。</w:t>
      </w:r>
    </w:p>
    <w:p w14:paraId="4B36AAEA">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东莞市市场监督管理局虎门分局登记窗口</w:t>
      </w:r>
    </w:p>
    <w:p w14:paraId="520B67C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办理地点：东莞市虎门镇虎门大道305号富民商务中心15楼5</w:t>
      </w:r>
      <w:r>
        <w:rPr>
          <w:rFonts w:hint="eastAsia" w:ascii="仿宋_GB2312" w:hAnsi="宋体" w:eastAsia="仿宋_GB2312" w:cs="仿宋_GB2312"/>
          <w:color w:val="000000"/>
          <w:kern w:val="0"/>
          <w:sz w:val="32"/>
          <w:szCs w:val="32"/>
          <w:lang w:val="en-US" w:eastAsia="zh-CN"/>
        </w:rPr>
        <w:t>4</w:t>
      </w:r>
      <w:r>
        <w:rPr>
          <w:rFonts w:hint="default" w:ascii="仿宋_GB2312" w:hAnsi="宋体" w:eastAsia="仿宋_GB2312" w:cs="仿宋_GB2312"/>
          <w:color w:val="000000"/>
          <w:kern w:val="0"/>
          <w:sz w:val="32"/>
          <w:szCs w:val="32"/>
        </w:rPr>
        <w:t>-6</w:t>
      </w:r>
      <w:r>
        <w:rPr>
          <w:rFonts w:hint="eastAsia" w:ascii="仿宋_GB2312" w:hAnsi="宋体" w:eastAsia="仿宋_GB2312" w:cs="仿宋_GB2312"/>
          <w:color w:val="000000"/>
          <w:kern w:val="0"/>
          <w:sz w:val="32"/>
          <w:szCs w:val="32"/>
          <w:lang w:val="en-US" w:eastAsia="zh-CN"/>
        </w:rPr>
        <w:t>1</w:t>
      </w:r>
      <w:r>
        <w:rPr>
          <w:rFonts w:hint="default" w:ascii="仿宋_GB2312" w:hAnsi="宋体" w:eastAsia="仿宋_GB2312" w:cs="仿宋_GB2312"/>
          <w:color w:val="000000"/>
          <w:kern w:val="0"/>
          <w:sz w:val="32"/>
          <w:szCs w:val="32"/>
        </w:rPr>
        <w:t>号窗口</w:t>
      </w:r>
    </w:p>
    <w:p w14:paraId="5FF47F9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办公电话：0769-85248262</w:t>
      </w:r>
    </w:p>
    <w:p w14:paraId="0E4B060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w:t>
      </w:r>
      <w:r>
        <w:rPr>
          <w:rFonts w:hint="eastAsia" w:ascii="仿宋_GB2312" w:hAnsi="宋体" w:eastAsia="仿宋_GB2312" w:cs="仿宋_GB2312"/>
          <w:color w:val="000000"/>
          <w:kern w:val="0"/>
          <w:sz w:val="32"/>
          <w:szCs w:val="32"/>
          <w:lang w:val="en-US" w:eastAsia="zh-CN"/>
        </w:rPr>
        <w:t>9</w:t>
      </w:r>
      <w:r>
        <w:rPr>
          <w:rFonts w:hint="default"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0</w:t>
      </w:r>
      <w:r>
        <w:rPr>
          <w:rFonts w:hint="default" w:ascii="仿宋_GB2312" w:hAnsi="宋体" w:eastAsia="仿宋_GB2312" w:cs="仿宋_GB2312"/>
          <w:color w:val="000000"/>
          <w:kern w:val="0"/>
          <w:sz w:val="32"/>
          <w:szCs w:val="32"/>
        </w:rPr>
        <w:t>0-12:00，下午1:00-</w:t>
      </w:r>
      <w:r>
        <w:rPr>
          <w:rFonts w:hint="eastAsia" w:ascii="仿宋_GB2312" w:hAnsi="宋体" w:eastAsia="仿宋_GB2312" w:cs="仿宋_GB2312"/>
          <w:color w:val="000000"/>
          <w:kern w:val="0"/>
          <w:sz w:val="32"/>
          <w:szCs w:val="32"/>
          <w:lang w:val="en-US" w:eastAsia="zh-CN"/>
        </w:rPr>
        <w:t>5</w:t>
      </w:r>
      <w:bookmarkStart w:id="1" w:name="_GoBack"/>
      <w:bookmarkEnd w:id="1"/>
      <w:r>
        <w:rPr>
          <w:rFonts w:hint="default" w:ascii="仿宋_GB2312" w:hAnsi="宋体" w:eastAsia="仿宋_GB2312" w:cs="仿宋_GB2312"/>
          <w:color w:val="000000"/>
          <w:kern w:val="0"/>
          <w:sz w:val="32"/>
          <w:szCs w:val="32"/>
        </w:rPr>
        <w:t>:</w:t>
      </w:r>
      <w:r>
        <w:rPr>
          <w:rFonts w:hint="eastAsia" w:ascii="仿宋_GB2312" w:hAnsi="宋体" w:eastAsia="仿宋_GB2312" w:cs="仿宋_GB2312"/>
          <w:color w:val="000000"/>
          <w:kern w:val="0"/>
          <w:sz w:val="32"/>
          <w:szCs w:val="32"/>
          <w:lang w:val="en-US" w:eastAsia="zh-CN"/>
        </w:rPr>
        <w:t>0</w:t>
      </w:r>
      <w:r>
        <w:rPr>
          <w:rFonts w:hint="default" w:ascii="仿宋_GB2312" w:hAnsi="宋体" w:eastAsia="仿宋_GB2312" w:cs="仿宋_GB2312"/>
          <w:color w:val="000000"/>
          <w:kern w:val="0"/>
          <w:sz w:val="32"/>
          <w:szCs w:val="32"/>
        </w:rPr>
        <w:t>0（法定节假日除外）</w:t>
      </w:r>
    </w:p>
    <w:p w14:paraId="123B397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226、快702、快215路公交到“创丰大厦（综合服务中心）”公交站；2、乘坐223、228、235、238、261、263、268、快911路公交到“（虎门）综合服务中心”公交站；3、自行驾车前往的，可导航至“虎门镇政务服务中心”。</w:t>
      </w:r>
    </w:p>
    <w:p w14:paraId="3948AB18">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东莞市市场监督管理局东城分局登记窗口</w:t>
      </w:r>
    </w:p>
    <w:p w14:paraId="4F207F5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办理地点：东莞市东城街道东城路555号东城街道综合服务中心一楼 5、6、8、9、10、11、12、13、14号业务专窗口，15、16号咨询发表窗口，18、19号发照窗口</w:t>
      </w:r>
    </w:p>
    <w:p w14:paraId="5D53D05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办公电话：0769-22363692</w:t>
      </w:r>
    </w:p>
    <w:p w14:paraId="3AD98FF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19AAED1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16、21、52、59、872、C1、K1、L5A、X11、X22、寮步A2路公交车在新世界花园站下，前行230米；2、乘坐地铁2号线在东城地铁站C出口下，往新世界花园方向步行约890米；3、自行驾车前往的，可导航至“东城街道综合服务中心”。</w:t>
      </w:r>
    </w:p>
    <w:p w14:paraId="3055C777">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东莞市市场监督管理局松山湖分局登记窗口</w:t>
      </w:r>
    </w:p>
    <w:p w14:paraId="2FB8FBD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办理地点：东莞市松山湖高新技术产业开发区礼宾路一号市民中心综合业务17-27，57-61号窗口 ；咨询发表窗口：30号窗口 发证窗口：82-83号窗口</w:t>
      </w:r>
    </w:p>
    <w:p w14:paraId="1724AEA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办公电话：0769-22894228</w:t>
      </w:r>
    </w:p>
    <w:p w14:paraId="14E71EE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284DDA1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位置指引：1、乘坐公交车306/308/309/312/317/322/323/337/338/343/347/348/351、微巴528路，在松山湖管委会下车，步行113m，约2分钟； 2、自行驾车前往的，可导航至“东莞市松山湖礼宾路一号市民中心。</w:t>
      </w:r>
    </w:p>
    <w:p w14:paraId="643790FC">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东莞市市场监督管理局谢岗分局登记窗口</w:t>
      </w:r>
    </w:p>
    <w:p w14:paraId="3BCC292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办理地点：东莞市谢岗镇谢岗南湖路9号政务服务中心49-54号窗口</w:t>
      </w:r>
    </w:p>
    <w:p w14:paraId="24F9D55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办公电话：0769-87689939</w:t>
      </w:r>
    </w:p>
    <w:p w14:paraId="5A08BFD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521D335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公交线路：乘坐708路、750路、751路、快703路公交抵达银瓶城轨站，步行约500米到达谢岗镇政务服务中心（谢岗人民医院旁，银瓶城轨站斜对面）；2、自行驾车前往的，可导航至“谢岗镇政务服务中心”或“谢岗镇谢岗南湖路9号”）</w:t>
      </w:r>
    </w:p>
    <w:p w14:paraId="3BBAD337">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东莞市市场监督管理局黄江分局登记窗口</w:t>
      </w:r>
    </w:p>
    <w:p w14:paraId="07B077D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办理地点：东莞市黄江镇莞樟路黄江段26号（黄江广场旁供销社大楼一二楼，黄江政府对面）二楼43-51号窗口</w:t>
      </w:r>
    </w:p>
    <w:p w14:paraId="2361EFD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办公电话：0769-87699333</w:t>
      </w:r>
    </w:p>
    <w:p w14:paraId="41478F0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办公时间：星期一至星期五：上午8:30-12:00，下午2:30-5:30 ， 星期六延时服务：上午9:00-12:00，下午2:00-4:00 （法定节假日除外）</w:t>
      </w:r>
    </w:p>
    <w:p w14:paraId="0D56F6B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位置指引：市民可乘332、710、快701、206、305、711、712坐公交车到“黄江广场”站下车，步行至“黄江镇政务服务中心”</w:t>
      </w:r>
    </w:p>
    <w:p w14:paraId="52183D36">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东莞市市场监督管理局沙田分局登记窗口</w:t>
      </w:r>
    </w:p>
    <w:p w14:paraId="4C46FA7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办理地点：东莞市港口大道沙田段660号沙田镇政务服务中心（入口位于大楼北面）C06-C10号窗口</w:t>
      </w:r>
    </w:p>
    <w:p w14:paraId="5EB2CFD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办公电话：0769-81262123</w:t>
      </w:r>
    </w:p>
    <w:p w14:paraId="6307BB9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59169F6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位置指引：A.公共交通： 市民可乘坐公交车221路、246路、286路到“沙田镇市民中心站”下车步行约200米； 公交车221路双向起始点：沙田恒大御景—厚街汽车站，服务时间：6:00-21:30； 公交车246路双向起始点：沙田碧桂园—沙田镇市民中心站，服务时间：6:30-20:30； 公交车286路双向起始点：柏丽湾碧桂园—齐沙路口，服务时间：6:30-21:00 B.自驾： 导航“沙田镇政务服务中心”前往，到达后请按现场指引有序停放车辆</w:t>
      </w:r>
    </w:p>
    <w:p w14:paraId="672987E3">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东莞市市场监督管理局桥头分局登记窗口</w:t>
      </w:r>
    </w:p>
    <w:p w14:paraId="3B9D1A7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办理地点：东莞市桥头镇桥光大道3号4号楼桥头镇综合服务中心4-10号窗口</w:t>
      </w:r>
    </w:p>
    <w:p w14:paraId="7AFDD6D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办公电话：0769-81026090</w:t>
      </w:r>
    </w:p>
    <w:p w14:paraId="0FF9DBA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126C35E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位置指引：1、乘坐3号线公汽到“行政办事中心”，步行至分局； 2、自行驾车前往的，可导航至“桥头镇综合服务中心”。</w:t>
      </w:r>
    </w:p>
    <w:p w14:paraId="251D93A6">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东莞市市场监督管理局大朗分局登记窗口</w:t>
      </w:r>
    </w:p>
    <w:p w14:paraId="1BBFA9C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办理地点：东莞市大朗镇银朗南路288号大朗镇政务服务中心一楼北厅综合业务窗口1-5号窗口</w:t>
      </w:r>
    </w:p>
    <w:p w14:paraId="753B891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办公电话：0769-82816150</w:t>
      </w:r>
    </w:p>
    <w:p w14:paraId="4FD1ECC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485592A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位置指引：A.公共交通： 1.可乘坐385路公交到大朗商会站下车，前往政务服务中心。 2.可乘坐386、390路公交到景泰站下车，前往政务服务中心。 B.自行驾车前往的，可导航至“大朗镇政务服务中心”前往，到达后请按现场指示有序停放车辆。</w:t>
      </w:r>
    </w:p>
    <w:p w14:paraId="7FE6909B">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东莞市市场监督管理局东坑分局登记窗口</w:t>
      </w:r>
    </w:p>
    <w:p w14:paraId="55A5A7A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办理地点：东莞市东坑镇东坑大道89号综合服务中心33-38号窗口</w:t>
      </w:r>
    </w:p>
    <w:p w14:paraId="1BA688B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办公电话：0769-83381551</w:t>
      </w:r>
    </w:p>
    <w:p w14:paraId="52F87FF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2C3F563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位置指引：1、乘坐镇内公交4路、5路或镇际公交811路、837路、861路、868路等到达东坑镇政府公交站后，步行130米到达东坑镇政府南楼；2、自行驾车前往的，可导航至“东坑镇政府”。</w:t>
      </w:r>
    </w:p>
    <w:p w14:paraId="25AAAAB8">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东莞市市场监督管理局万江分局登记窗口</w:t>
      </w:r>
    </w:p>
    <w:p w14:paraId="57DE29D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办理地点：东莞市万江街道拔蛟窝社区滨城路22号万江街道政务中心一楼A区20-23号窗口</w:t>
      </w:r>
    </w:p>
    <w:p w14:paraId="41799E2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办公电话：0769-22288816</w:t>
      </w:r>
    </w:p>
    <w:p w14:paraId="15617AB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049C97F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位置指引：1、乘坐公汽53路到“万江小学”公交站，步行到服务中心； 2、自行驾车前往的，可导航至“万江街道政务服务中心”。</w:t>
      </w:r>
    </w:p>
    <w:p w14:paraId="79568946">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东莞市市场监督管理局清溪分局登记窗口</w:t>
      </w:r>
    </w:p>
    <w:p w14:paraId="10222B7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办理地点：东莞市清溪镇清溪大道299号政务服务中心7-14号窗口</w:t>
      </w:r>
    </w:p>
    <w:p w14:paraId="5ED294E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办公电话：0769-87322102</w:t>
      </w:r>
    </w:p>
    <w:p w14:paraId="3155040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71F0D84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位置指引：1、乘坐22路公交车到“清溪镇政务服务中心”公交站； 2、自行驾车前往的，可导航至“东莞市清溪镇政务服务中心”。</w:t>
      </w:r>
    </w:p>
    <w:p w14:paraId="33063BA9">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东莞市市场监督管理局麻涌分局登记窗口</w:t>
      </w:r>
    </w:p>
    <w:p w14:paraId="628F1E4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办理地点：东莞市麻涌镇麻涌大道与中心大道交汇处政务服务中心26-28号窗口</w:t>
      </w:r>
    </w:p>
    <w:p w14:paraId="61F5591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办公电话：0769-81903317；0769-88230048</w:t>
      </w:r>
    </w:p>
    <w:p w14:paraId="45B8ED41">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00FB917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位置指引：1、乘坐水乡新城公交601、611、616、630路车到“椰林山庄”公交站，步行对面到麻涌镇综合服务中心一楼； 2、自行驾车前往的，可导航至“东莞市麻涌镇政务服务中心”。</w:t>
      </w:r>
    </w:p>
    <w:p w14:paraId="43A7DE12">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东莞市市场监督管理局寮步分局登记窗口</w:t>
      </w:r>
    </w:p>
    <w:p w14:paraId="1B199A8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办理地点：东莞市寮步镇富兴路149号政务服务中心107-111号窗口</w:t>
      </w:r>
    </w:p>
    <w:p w14:paraId="0051247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办公电话：0769-83329529</w:t>
      </w:r>
    </w:p>
    <w:p w14:paraId="7F463AB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589CD1B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位置指引：1、市民可乘坐公交车305路、350路、366路和微巴531路到“寮步镇政务服务中心站”下车； 2、自行开车前往政务服务中心的市民，可导航“寮步镇政务服务中心”前往，到达后请按现场指示有序停放车辆。</w:t>
      </w:r>
    </w:p>
    <w:p w14:paraId="2E1720B7">
      <w:pPr>
        <w:widowControl/>
        <w:spacing w:line="620" w:lineRule="exact"/>
        <w:ind w:firstLine="643"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b/>
          <w:bCs/>
          <w:color w:val="000000"/>
          <w:kern w:val="0"/>
          <w:sz w:val="32"/>
          <w:szCs w:val="32"/>
        </w:rPr>
        <w:t>东莞市市场监督管理局石排分局登记窗口</w:t>
      </w:r>
    </w:p>
    <w:p w14:paraId="109D1C9F">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办理地点：东莞市石排镇石崇横路石崇办事中心8号楼政务服务中心大厅21-25号窗口</w:t>
      </w:r>
    </w:p>
    <w:p w14:paraId="03674AE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办公电话：0769-86653127</w:t>
      </w:r>
    </w:p>
    <w:p w14:paraId="535B589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6F25674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位置指引：1、乘坐807路、822路、837路、843路公交到“石排公园”公交站，步行270米到分局；2、自行驾车前往的，可导航至“东莞市工商行政管理局石排分局”。</w:t>
      </w:r>
    </w:p>
    <w:p w14:paraId="2EB2764F">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东莞市市场监督管理局道滘分局登记窗口</w:t>
      </w:r>
    </w:p>
    <w:p w14:paraId="3BAF174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办理地点：东莞市道滘镇闸口花园大街1号之一道滘镇综合服务中心（镇政府大楼对面）45-48号窗口</w:t>
      </w:r>
    </w:p>
    <w:p w14:paraId="7622808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办公电话：0769-88321389</w:t>
      </w:r>
    </w:p>
    <w:p w14:paraId="50938BD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06AAFDF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位置指引：1、乘坐603、622、628、808路公交车，可在道滘镇政府站（或旧车站）下车；2、自行驾车前往的，可导航至“东莞市道滘镇综合服务中心”。</w:t>
      </w:r>
    </w:p>
    <w:p w14:paraId="28AA30E5">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东莞市市场监督管理局洪梅分局登记窗口</w:t>
      </w:r>
    </w:p>
    <w:p w14:paraId="2EB81F4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办理地点：东莞市洪梅镇洪梅大道37号洪梅镇政务服务中心大厅11-14号窗口</w:t>
      </w:r>
    </w:p>
    <w:p w14:paraId="4AB0D6E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办公电话：0769-81336618</w:t>
      </w:r>
    </w:p>
    <w:p w14:paraId="659D7FA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233D051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位置指引：市民可乘606、613、623坐公交车到“洪梅医院”下车，步行100米左右至洪梅市民中心。自驾：导航至“？东莞市洪梅镇政务服务中心”，到达后请按现场指示有序停放车辆。</w:t>
      </w:r>
    </w:p>
    <w:p w14:paraId="4A290C4D">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东莞市市场监督管理局莞城分局登记窗口</w:t>
      </w:r>
    </w:p>
    <w:p w14:paraId="77B6C28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办理地点：东莞市莞城街道高第街1号市民广场西楼政务大厅二楼25-29号窗口</w:t>
      </w:r>
    </w:p>
    <w:p w14:paraId="1B29059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办公电话：0769-22241080</w:t>
      </w:r>
    </w:p>
    <w:p w14:paraId="5D0500D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36DD168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位置指引：1、乘坐1路、8路、15路、21路、X21路、30路公交车到“向阳路站”步行到莞城街道办事处； 2、自行驾车前往的，可导航至“东莞市莞城街道办事处”。</w:t>
      </w:r>
    </w:p>
    <w:p w14:paraId="3EB94725">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东莞市市场监督管理局中堂分局登记窗口</w:t>
      </w:r>
    </w:p>
    <w:p w14:paraId="012085D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办理地点：东莞市中堂镇北王西路6号市场监督管理分局登记注册大厅10-13号窗口</w:t>
      </w:r>
    </w:p>
    <w:p w14:paraId="7566BFC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办公电话：0769-81311681</w:t>
      </w:r>
    </w:p>
    <w:p w14:paraId="3954A49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459385C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位置指引：1、乘坐公汽至中堂汽车客运站，往西步行约500米到分局；2、自行驾车前往的，可导航至“东莞市市场监督管理局中堂分局”。</w:t>
      </w:r>
    </w:p>
    <w:p w14:paraId="773F12A6">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东莞市市场监督管理局长安分局登记窗口</w:t>
      </w:r>
    </w:p>
    <w:p w14:paraId="1EDEBAB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办理地点：东莞市长安镇东门中路388号综合服务中心68-77号窗口</w:t>
      </w:r>
    </w:p>
    <w:p w14:paraId="3AF7EE4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办公电话：0769-82280701</w:t>
      </w:r>
    </w:p>
    <w:p w14:paraId="15090A6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470339C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位置指引：1、乘14路公交车到“长安图书馆”公交站，向东门西路步行113米到综合服务中心；2、自行驾车前往的，可导航至“东莞市长安镇综合服务中心”。</w:t>
      </w:r>
    </w:p>
    <w:p w14:paraId="0080CA1C">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东莞市市场监督管理局茶山分局登记窗口</w:t>
      </w:r>
    </w:p>
    <w:p w14:paraId="61E6469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办理地点：东莞市茶山镇茶山南路8号政务服务中心A栋2楼3号厅51-56号窗口</w:t>
      </w:r>
    </w:p>
    <w:p w14:paraId="7C8BC89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办公电话：0769-86641327</w:t>
      </w:r>
    </w:p>
    <w:p w14:paraId="5AB3EC3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6E240E45">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位置指引：1、镇内公交：乘坐茶山公汽2号车在茶山镇综合服务中心站落；2、自驾车前往的，可导航至“茶山镇综合服务中心”。</w:t>
      </w:r>
    </w:p>
    <w:p w14:paraId="604A01BD">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东莞市市场监督管理局滨海湾分局登记窗口</w:t>
      </w:r>
    </w:p>
    <w:p w14:paraId="53ACDBC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办理地点：东莞市滨海湾新区湾区大道一号政务服务中心19-23号窗</w:t>
      </w:r>
    </w:p>
    <w:p w14:paraId="2F2FFFC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办公电话：0769-26889200</w:t>
      </w:r>
    </w:p>
    <w:p w14:paraId="03A879C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27A6A6C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201路公交到“沙头沙区”公交站，步行到东莞滨海湾新区政务服务中心。2、乘坐242路公交到“沙头沙区”公交站，步行到东莞滨海湾新区政务服务中心。3、自行驾车前往的，可导航至“东莞滨海湾政务服务中心”。</w:t>
      </w:r>
    </w:p>
    <w:p w14:paraId="6A3195B6">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东莞市市场监督管理局凤岗分局登记窗口</w:t>
      </w:r>
    </w:p>
    <w:p w14:paraId="7611B6C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办理地点：东莞市凤岗镇政通路3号商会大厦二楼综合服务中心1-8号窗口</w:t>
      </w:r>
    </w:p>
    <w:p w14:paraId="3415D27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办公电话：0769-87503337</w:t>
      </w:r>
    </w:p>
    <w:p w14:paraId="4C401AE0">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5FDE4528">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位置指引：1、乘坐781、787公交车至“镇政府”站下车，步行50米至商会大厦二楼综合服务中心； 2、自行驾车前往的，可导航至“凤岗镇政务服务中心”。</w:t>
      </w:r>
    </w:p>
    <w:p w14:paraId="7D4BC982">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东莞市市场监督管理局樟木头分局登记窗口</w:t>
      </w:r>
    </w:p>
    <w:p w14:paraId="7A1ADCF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办理地点：东莞市樟木头镇南博商业广场二楼26-30号窗口</w:t>
      </w:r>
    </w:p>
    <w:p w14:paraId="7D96529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办公电话：0769-87712780</w:t>
      </w:r>
    </w:p>
    <w:p w14:paraId="05571F67">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38D19B2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位置指引：乘坐镇909路公交车到“蓓蕾幼儿园”站，向东步行600米</w:t>
      </w:r>
    </w:p>
    <w:p w14:paraId="2419BFDF">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东莞市市场监督管理局企石分局登记窗口</w:t>
      </w:r>
    </w:p>
    <w:p w14:paraId="34FB029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办理地点：东莞市企石镇湖滨北路130号综合服务中心1-6号窗口</w:t>
      </w:r>
    </w:p>
    <w:p w14:paraId="438EF26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办公电话：0769-88077068</w:t>
      </w:r>
    </w:p>
    <w:p w14:paraId="623FB2FB">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71DD276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位置指引：1、乘坐822路公交于“交通分局”站下车后往北步行159米。2、自行驾车前往的，可导航至“东莞市企石镇综合服务中心”。</w:t>
      </w:r>
    </w:p>
    <w:p w14:paraId="0B5CDE40">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东莞市市场监督管理局大岭山分局登记窗口</w:t>
      </w:r>
    </w:p>
    <w:p w14:paraId="0F7914E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办理地点：东莞市大岭山镇大岭山大道368号东莞市大岭山镇政务服务中心39-46号窗口</w:t>
      </w:r>
    </w:p>
    <w:p w14:paraId="652A5876">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办公电话：0769-89323010</w:t>
      </w:r>
    </w:p>
    <w:p w14:paraId="2D1D932C">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下午2:00-5:30</w:t>
      </w:r>
      <w:r>
        <w:rPr>
          <w:rFonts w:hint="default" w:ascii="仿宋_GB2312" w:hAnsi="宋体" w:eastAsia="仿宋_GB2312" w:cs="仿宋_GB2312"/>
          <w:color w:val="000000"/>
          <w:kern w:val="0"/>
          <w:sz w:val="32"/>
          <w:szCs w:val="32"/>
        </w:rPr>
        <w:t>（法定节假日除外）</w:t>
      </w:r>
    </w:p>
    <w:p w14:paraId="1D0A0D7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位置指引：1、乘坐大岭山1路、大岭山5路，在大岭山社保局站下车，步行100米；2、乘坐大岭山10路，在龙岗村路口站下车，步行440米。</w:t>
      </w:r>
    </w:p>
    <w:p w14:paraId="6D5FB12F">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东莞市市场监督管理局石龙分局登记窗口</w:t>
      </w:r>
    </w:p>
    <w:p w14:paraId="6ECBD60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办理地点：东莞市石龙镇龙城二路8号31—35号窗口</w:t>
      </w:r>
    </w:p>
    <w:p w14:paraId="65A43814">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办公电话：0769-81329688</w:t>
      </w:r>
    </w:p>
    <w:p w14:paraId="3772487E">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办公时间：星期一至星期五，上午：8:30—12:00，下午：14:30—17:30（法定节假日除外）</w:t>
      </w:r>
    </w:p>
    <w:p w14:paraId="054BC5A2">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位置指引：1、乘坐商旅1号线或3号线到“汇星大厦站”，下车后步行至车站正对面即可到达。 2、乘坐330路、360路、336路、537路公交车到车后往北步行约300米。 3、自驾：在导航APP搜索“石龙镇政务服务中心”前往，到达后请按现场指示有序停放车辆。</w:t>
      </w:r>
    </w:p>
    <w:p w14:paraId="0CEE5857">
      <w:pPr>
        <w:widowControl/>
        <w:spacing w:line="620" w:lineRule="exact"/>
        <w:ind w:firstLine="643" w:firstLineChars="200"/>
        <w:jc w:val="left"/>
        <w:rPr>
          <w:rFonts w:hint="eastAsia" w:ascii="仿宋_GB2312" w:hAnsi="宋体" w:eastAsia="仿宋_GB2312" w:cs="仿宋_GB2312"/>
          <w:b/>
          <w:bCs/>
          <w:color w:val="000000"/>
          <w:kern w:val="0"/>
          <w:sz w:val="32"/>
          <w:szCs w:val="32"/>
        </w:rPr>
      </w:pPr>
      <w:r>
        <w:rPr>
          <w:rFonts w:hint="default" w:ascii="仿宋_GB2312" w:hAnsi="宋体" w:eastAsia="仿宋_GB2312" w:cs="仿宋_GB2312"/>
          <w:b/>
          <w:bCs/>
          <w:color w:val="000000"/>
          <w:kern w:val="0"/>
          <w:sz w:val="32"/>
          <w:szCs w:val="32"/>
        </w:rPr>
        <w:t>东莞市市场监督管理局横沥分局登记窗口</w:t>
      </w:r>
    </w:p>
    <w:p w14:paraId="50A4F4CD">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办理地点：东莞市横沥镇沿江路1号发展中心一楼1号厅3-9号窗口</w:t>
      </w:r>
    </w:p>
    <w:p w14:paraId="56374FE9">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办公电话：0769-83377310、0769-81010988</w:t>
      </w:r>
    </w:p>
    <w:p w14:paraId="2C399CEA">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办公时间：星期一至星期五：上午8:30-12:00，</w:t>
      </w:r>
      <w:r>
        <w:rPr>
          <w:rFonts w:hint="eastAsia" w:ascii="仿宋_GB2312" w:hAnsi="宋体" w:eastAsia="仿宋_GB2312" w:cs="仿宋_GB2312"/>
          <w:color w:val="000000"/>
          <w:kern w:val="0"/>
          <w:sz w:val="32"/>
          <w:szCs w:val="32"/>
          <w:lang w:eastAsia="zh-CN"/>
        </w:rPr>
        <w:t>下午2:30-5:30</w:t>
      </w:r>
      <w:r>
        <w:rPr>
          <w:rFonts w:hint="default" w:ascii="仿宋_GB2312" w:hAnsi="宋体" w:eastAsia="仿宋_GB2312" w:cs="仿宋_GB2312"/>
          <w:color w:val="000000"/>
          <w:kern w:val="0"/>
          <w:sz w:val="32"/>
          <w:szCs w:val="32"/>
        </w:rPr>
        <w:t>（法定节假日除外）</w:t>
      </w:r>
    </w:p>
    <w:p w14:paraId="79CC3313">
      <w:pPr>
        <w:widowControl/>
        <w:spacing w:line="620" w:lineRule="exact"/>
        <w:ind w:firstLine="640" w:firstLineChars="200"/>
        <w:jc w:val="left"/>
        <w:rPr>
          <w:rFonts w:hint="eastAsia" w:ascii="仿宋_GB2312" w:hAnsi="宋体" w:eastAsia="仿宋_GB2312" w:cs="仿宋_GB2312"/>
          <w:color w:val="000000"/>
          <w:kern w:val="0"/>
          <w:sz w:val="32"/>
          <w:szCs w:val="32"/>
        </w:rPr>
      </w:pPr>
      <w:r>
        <w:rPr>
          <w:rFonts w:hint="default" w:ascii="仿宋_GB2312" w:hAnsi="宋体" w:eastAsia="仿宋_GB2312" w:cs="仿宋_GB2312"/>
          <w:color w:val="000000"/>
          <w:kern w:val="0"/>
          <w:sz w:val="32"/>
          <w:szCs w:val="32"/>
        </w:rPr>
        <w:t>位置指引：1、乘坐镇内公交2、3、3A、6、7路等到达公交站“横沥镇政府”，步行190米到达；2、自行驾车前往的，可导航至“横沥发展中心”。</w:t>
      </w:r>
    </w:p>
    <w:p w14:paraId="3E603D83">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收费标准</w:t>
      </w:r>
    </w:p>
    <w:p w14:paraId="2671F285">
      <w:pPr>
        <w:widowControl/>
        <w:spacing w:line="620" w:lineRule="exact"/>
        <w:ind w:firstLine="640" w:firstLineChars="200"/>
        <w:jc w:val="left"/>
        <w:rPr>
          <w:rFonts w:ascii="仿宋_GB2312" w:hAnsi="宋体" w:eastAsia="仿宋_GB2312" w:cs="Times New Roman"/>
          <w:color w:val="000000"/>
          <w:kern w:val="0"/>
          <w:sz w:val="32"/>
          <w:szCs w:val="32"/>
        </w:rPr>
      </w:pPr>
      <w:r>
        <w:rPr>
          <w:rFonts w:hint="eastAsia" w:ascii="仿宋_GB2312" w:hAnsi="宋体" w:eastAsia="仿宋_GB2312" w:cs="仿宋_GB2312"/>
          <w:color w:val="000000"/>
          <w:kern w:val="0"/>
          <w:sz w:val="32"/>
          <w:szCs w:val="32"/>
        </w:rPr>
        <w:t>本事项不收费。</w:t>
      </w:r>
    </w:p>
    <w:p w14:paraId="497C2DB4">
      <w:pPr>
        <w:widowControl/>
        <w:spacing w:line="620" w:lineRule="exact"/>
        <w:ind w:firstLine="643" w:firstLineChars="200"/>
        <w:jc w:val="left"/>
        <w:rPr>
          <w:rFonts w:ascii="仿宋_GB2312" w:hAnsi="宋体" w:eastAsia="仿宋_GB2312" w:cs="Times New Roman"/>
          <w:b/>
          <w:bCs/>
          <w:color w:val="008101"/>
          <w:kern w:val="0"/>
          <w:sz w:val="32"/>
          <w:szCs w:val="32"/>
        </w:rPr>
      </w:pPr>
      <w:r>
        <w:rPr>
          <w:rFonts w:hint="eastAsia" w:ascii="仿宋_GB2312" w:hAnsi="宋体" w:eastAsia="仿宋_GB2312" w:cs="仿宋_GB2312"/>
          <w:b/>
          <w:bCs/>
          <w:color w:val="008101"/>
          <w:kern w:val="0"/>
          <w:sz w:val="32"/>
          <w:szCs w:val="32"/>
        </w:rPr>
        <w:t>办理依据</w:t>
      </w:r>
    </w:p>
    <w:p w14:paraId="1C385230">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1</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《中华人民共和国特种设备安全法》第</w:t>
      </w:r>
      <w:r>
        <w:rPr>
          <w:rFonts w:hint="eastAsia" w:ascii="仿宋_GB2312" w:hAnsi="宋体" w:eastAsia="仿宋_GB2312" w:cs="仿宋_GB2312"/>
          <w:color w:val="000000"/>
          <w:kern w:val="0"/>
          <w:sz w:val="32"/>
          <w:szCs w:val="32"/>
          <w:lang w:val="en-US" w:eastAsia="zh-CN"/>
        </w:rPr>
        <w:t>十四</w:t>
      </w:r>
      <w:r>
        <w:rPr>
          <w:rFonts w:hint="eastAsia" w:ascii="仿宋_GB2312" w:hAnsi="宋体" w:eastAsia="仿宋_GB2312" w:cs="仿宋_GB2312"/>
          <w:color w:val="000000"/>
          <w:kern w:val="0"/>
          <w:sz w:val="32"/>
          <w:szCs w:val="32"/>
        </w:rPr>
        <w:t>条；</w:t>
      </w:r>
    </w:p>
    <w:p w14:paraId="25D89AB6">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2</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《特种设备安全监察条例》第</w:t>
      </w:r>
      <w:r>
        <w:rPr>
          <w:rFonts w:hint="eastAsia" w:ascii="仿宋_GB2312" w:hAnsi="宋体" w:eastAsia="仿宋_GB2312" w:cs="仿宋_GB2312"/>
          <w:color w:val="000000"/>
          <w:kern w:val="0"/>
          <w:sz w:val="32"/>
          <w:szCs w:val="32"/>
          <w:lang w:val="en-US" w:eastAsia="zh-CN"/>
        </w:rPr>
        <w:t>三十八</w:t>
      </w:r>
      <w:r>
        <w:rPr>
          <w:rFonts w:hint="eastAsia" w:ascii="仿宋_GB2312" w:hAnsi="宋体" w:eastAsia="仿宋_GB2312" w:cs="仿宋_GB2312"/>
          <w:color w:val="000000"/>
          <w:kern w:val="0"/>
          <w:sz w:val="32"/>
          <w:szCs w:val="32"/>
        </w:rPr>
        <w:t>条；</w:t>
      </w:r>
    </w:p>
    <w:p w14:paraId="483598E8">
      <w:pPr>
        <w:widowControl/>
        <w:spacing w:line="620" w:lineRule="exact"/>
        <w:ind w:firstLine="640" w:firstLineChars="200"/>
        <w:jc w:val="left"/>
        <w:rPr>
          <w:rFonts w:ascii="仿宋_GB2312" w:hAnsi="宋体" w:eastAsia="仿宋_GB2312" w:cs="Times New Roman"/>
          <w:color w:val="000000"/>
          <w:kern w:val="0"/>
          <w:sz w:val="32"/>
          <w:szCs w:val="32"/>
        </w:rPr>
      </w:pPr>
      <w:r>
        <w:rPr>
          <w:rFonts w:ascii="仿宋_GB2312" w:hAnsi="宋体" w:eastAsia="仿宋_GB2312" w:cs="仿宋_GB2312"/>
          <w:color w:val="000000"/>
          <w:kern w:val="0"/>
          <w:sz w:val="32"/>
          <w:szCs w:val="32"/>
        </w:rPr>
        <w:t>3</w:t>
      </w:r>
      <w:r>
        <w:rPr>
          <w:rFonts w:hint="eastAsia" w:ascii="仿宋_GB2312" w:hAnsi="宋体" w:eastAsia="仿宋_GB2312" w:cs="仿宋_GB2312"/>
          <w:color w:val="000000"/>
          <w:kern w:val="0"/>
          <w:sz w:val="32"/>
          <w:szCs w:val="32"/>
          <w:lang w:eastAsia="zh-CN"/>
        </w:rPr>
        <w:t>、</w:t>
      </w:r>
      <w:r>
        <w:rPr>
          <w:rFonts w:hint="eastAsia" w:ascii="仿宋_GB2312" w:hAnsi="宋体" w:eastAsia="仿宋_GB2312" w:cs="仿宋_GB2312"/>
          <w:color w:val="000000"/>
          <w:kern w:val="0"/>
          <w:sz w:val="32"/>
          <w:szCs w:val="32"/>
        </w:rPr>
        <w:t>《国务院关于取消和下放一批行政审批项目的决定》附件第81项；</w:t>
      </w:r>
    </w:p>
    <w:p w14:paraId="31CE10EA">
      <w:pPr>
        <w:spacing w:line="600" w:lineRule="exact"/>
        <w:ind w:firstLine="640" w:firstLineChars="200"/>
        <w:rPr>
          <w:rFonts w:ascii="仿宋_GB2312" w:hAnsi="宋体" w:eastAsia="仿宋_GB2312" w:cs="仿宋_GB2312"/>
          <w:color w:val="000000"/>
          <w:kern w:val="0"/>
          <w:sz w:val="32"/>
          <w:szCs w:val="32"/>
        </w:rPr>
      </w:pPr>
      <w:r>
        <w:rPr>
          <w:rFonts w:ascii="仿宋_GB2312" w:hAnsi="宋体" w:eastAsia="仿宋_GB2312" w:cs="仿宋_GB2312"/>
          <w:color w:val="000000"/>
          <w:kern w:val="0"/>
          <w:sz w:val="32"/>
          <w:szCs w:val="32"/>
        </w:rPr>
        <w:t>4</w:t>
      </w:r>
      <w:r>
        <w:rPr>
          <w:rFonts w:hint="eastAsia" w:ascii="仿宋_GB2312" w:hAnsi="宋体" w:eastAsia="仿宋_GB2312" w:cs="仿宋_GB2312"/>
          <w:color w:val="000000"/>
          <w:kern w:val="0"/>
          <w:sz w:val="32"/>
          <w:szCs w:val="32"/>
          <w:lang w:eastAsia="zh-CN"/>
        </w:rPr>
        <w:t>、</w:t>
      </w:r>
      <w:r>
        <w:fldChar w:fldCharType="begin"/>
      </w:r>
      <w:r>
        <w:instrText xml:space="preserve"> HYPERLINK "http://19.15.0.100/zwml-admin/admin4/config/legal/detail/index/09281560-e167-4a74-bd91-0a365a4cefb0" \t "http://19.15.0.100/zwml-admin/admin4/subject/implement/modify/index/_blank" </w:instrText>
      </w:r>
      <w:r>
        <w:fldChar w:fldCharType="separate"/>
      </w:r>
      <w:r>
        <w:rPr>
          <w:rFonts w:ascii="仿宋_GB2312" w:hAnsi="Times New Roman" w:eastAsia="仿宋_GB2312" w:cs="Times New Roman"/>
          <w:sz w:val="32"/>
          <w:szCs w:val="32"/>
        </w:rPr>
        <w:t>《广东省人民政府关于将一批省级行政职权事项调整由各地级以上市实施的决定》</w:t>
      </w:r>
      <w:r>
        <w:rPr>
          <w:rFonts w:ascii="仿宋_GB2312" w:hAnsi="Times New Roman" w:eastAsia="仿宋_GB2312" w:cs="Times New Roman"/>
          <w:sz w:val="32"/>
          <w:szCs w:val="32"/>
        </w:rPr>
        <w:fldChar w:fldCharType="end"/>
      </w:r>
      <w:r>
        <w:rPr>
          <w:rFonts w:hint="eastAsia" w:ascii="仿宋_GB2312" w:hAnsi="Times New Roman" w:eastAsia="仿宋_GB2312" w:cs="Times New Roman"/>
          <w:sz w:val="32"/>
          <w:szCs w:val="32"/>
        </w:rPr>
        <w:t>附件。</w:t>
      </w:r>
    </w:p>
    <w:sectPr>
      <w:footerReference r:id="rId3" w:type="default"/>
      <w:pgSz w:w="11906" w:h="16838"/>
      <w:pgMar w:top="2098" w:right="1588" w:bottom="2098" w:left="1588"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0668D">
    <w:pPr>
      <w:pStyle w:val="6"/>
      <w:jc w:val="center"/>
      <w:rPr>
        <w:rFonts w:ascii="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5</w:t>
    </w:r>
    <w:r>
      <w:rPr>
        <w:rFonts w:ascii="宋体" w:hAnsi="宋体" w:cs="宋体"/>
        <w:sz w:val="28"/>
        <w:szCs w:val="28"/>
      </w:rPr>
      <w:fldChar w:fldCharType="end"/>
    </w:r>
  </w:p>
  <w:p w14:paraId="7277092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iYjRmNDgzMTRlNTkyOWY1YWEwOTA1ODYxNTI2YzUifQ=="/>
  </w:docVars>
  <w:rsids>
    <w:rsidRoot w:val="00EC46D5"/>
    <w:rsid w:val="000000E5"/>
    <w:rsid w:val="000009D2"/>
    <w:rsid w:val="000016F0"/>
    <w:rsid w:val="000058ED"/>
    <w:rsid w:val="00006325"/>
    <w:rsid w:val="00006A0D"/>
    <w:rsid w:val="00007C45"/>
    <w:rsid w:val="00012662"/>
    <w:rsid w:val="00014DF5"/>
    <w:rsid w:val="00020F6F"/>
    <w:rsid w:val="00024826"/>
    <w:rsid w:val="000310EC"/>
    <w:rsid w:val="00032061"/>
    <w:rsid w:val="000330F7"/>
    <w:rsid w:val="000351B8"/>
    <w:rsid w:val="000359B0"/>
    <w:rsid w:val="00037393"/>
    <w:rsid w:val="00041339"/>
    <w:rsid w:val="00042CB7"/>
    <w:rsid w:val="00044C24"/>
    <w:rsid w:val="000456F4"/>
    <w:rsid w:val="00046F21"/>
    <w:rsid w:val="0004704B"/>
    <w:rsid w:val="00047CB5"/>
    <w:rsid w:val="00052EB1"/>
    <w:rsid w:val="000547AC"/>
    <w:rsid w:val="00054CC0"/>
    <w:rsid w:val="000567C1"/>
    <w:rsid w:val="000600F6"/>
    <w:rsid w:val="00060A8E"/>
    <w:rsid w:val="0006170A"/>
    <w:rsid w:val="0006345F"/>
    <w:rsid w:val="00063D26"/>
    <w:rsid w:val="00067F46"/>
    <w:rsid w:val="0007012F"/>
    <w:rsid w:val="00072C95"/>
    <w:rsid w:val="000735D8"/>
    <w:rsid w:val="00073901"/>
    <w:rsid w:val="00075742"/>
    <w:rsid w:val="0007782C"/>
    <w:rsid w:val="00080011"/>
    <w:rsid w:val="00080496"/>
    <w:rsid w:val="0008480C"/>
    <w:rsid w:val="00086379"/>
    <w:rsid w:val="00090474"/>
    <w:rsid w:val="00093D93"/>
    <w:rsid w:val="0009628E"/>
    <w:rsid w:val="000A0A46"/>
    <w:rsid w:val="000A1828"/>
    <w:rsid w:val="000A22D4"/>
    <w:rsid w:val="000A2403"/>
    <w:rsid w:val="000A290E"/>
    <w:rsid w:val="000A2E97"/>
    <w:rsid w:val="000A687B"/>
    <w:rsid w:val="000A757B"/>
    <w:rsid w:val="000B2DCE"/>
    <w:rsid w:val="000B3F21"/>
    <w:rsid w:val="000B7451"/>
    <w:rsid w:val="000C2B82"/>
    <w:rsid w:val="000C7BF5"/>
    <w:rsid w:val="000D01B5"/>
    <w:rsid w:val="000D23C5"/>
    <w:rsid w:val="000D2519"/>
    <w:rsid w:val="000E48C9"/>
    <w:rsid w:val="000E492D"/>
    <w:rsid w:val="000E59FD"/>
    <w:rsid w:val="000E5C8D"/>
    <w:rsid w:val="000E71F1"/>
    <w:rsid w:val="000E7EE8"/>
    <w:rsid w:val="000F5C38"/>
    <w:rsid w:val="000F6D41"/>
    <w:rsid w:val="000F6ED3"/>
    <w:rsid w:val="000F7297"/>
    <w:rsid w:val="000F7E52"/>
    <w:rsid w:val="001006AF"/>
    <w:rsid w:val="0010213D"/>
    <w:rsid w:val="0010355C"/>
    <w:rsid w:val="0010408F"/>
    <w:rsid w:val="00112C41"/>
    <w:rsid w:val="0011301E"/>
    <w:rsid w:val="001162E8"/>
    <w:rsid w:val="00120AA5"/>
    <w:rsid w:val="001236FE"/>
    <w:rsid w:val="00125182"/>
    <w:rsid w:val="00125A97"/>
    <w:rsid w:val="00130241"/>
    <w:rsid w:val="00131436"/>
    <w:rsid w:val="0013303C"/>
    <w:rsid w:val="00141559"/>
    <w:rsid w:val="0014169C"/>
    <w:rsid w:val="00146422"/>
    <w:rsid w:val="001526D5"/>
    <w:rsid w:val="001535D3"/>
    <w:rsid w:val="00154549"/>
    <w:rsid w:val="00156CE6"/>
    <w:rsid w:val="00156E22"/>
    <w:rsid w:val="00161577"/>
    <w:rsid w:val="001639FA"/>
    <w:rsid w:val="00164B55"/>
    <w:rsid w:val="001655D7"/>
    <w:rsid w:val="00170727"/>
    <w:rsid w:val="00171598"/>
    <w:rsid w:val="00174911"/>
    <w:rsid w:val="00174F6A"/>
    <w:rsid w:val="001836FE"/>
    <w:rsid w:val="00183E96"/>
    <w:rsid w:val="001904DA"/>
    <w:rsid w:val="001928D1"/>
    <w:rsid w:val="00196FC0"/>
    <w:rsid w:val="00197413"/>
    <w:rsid w:val="00197E5D"/>
    <w:rsid w:val="001A484E"/>
    <w:rsid w:val="001A5692"/>
    <w:rsid w:val="001B36E5"/>
    <w:rsid w:val="001C0151"/>
    <w:rsid w:val="001C24B6"/>
    <w:rsid w:val="001C28C8"/>
    <w:rsid w:val="001C4F82"/>
    <w:rsid w:val="001D1AD2"/>
    <w:rsid w:val="001D1DB6"/>
    <w:rsid w:val="001D4174"/>
    <w:rsid w:val="001D5838"/>
    <w:rsid w:val="001D6680"/>
    <w:rsid w:val="001D7179"/>
    <w:rsid w:val="001D792C"/>
    <w:rsid w:val="001D7DAD"/>
    <w:rsid w:val="001E0EE6"/>
    <w:rsid w:val="001E7498"/>
    <w:rsid w:val="001E7C1A"/>
    <w:rsid w:val="001E7D6F"/>
    <w:rsid w:val="001F2F42"/>
    <w:rsid w:val="0020177D"/>
    <w:rsid w:val="00201AA7"/>
    <w:rsid w:val="00201CC4"/>
    <w:rsid w:val="00206360"/>
    <w:rsid w:val="0020685B"/>
    <w:rsid w:val="002068ED"/>
    <w:rsid w:val="0021031C"/>
    <w:rsid w:val="002115AD"/>
    <w:rsid w:val="00213C3D"/>
    <w:rsid w:val="0021514E"/>
    <w:rsid w:val="002202D6"/>
    <w:rsid w:val="002206A5"/>
    <w:rsid w:val="002223B6"/>
    <w:rsid w:val="002224D1"/>
    <w:rsid w:val="0022259D"/>
    <w:rsid w:val="0022327B"/>
    <w:rsid w:val="00225721"/>
    <w:rsid w:val="00227EB9"/>
    <w:rsid w:val="00234AB7"/>
    <w:rsid w:val="002365BD"/>
    <w:rsid w:val="00237FB5"/>
    <w:rsid w:val="00240EB2"/>
    <w:rsid w:val="00241C71"/>
    <w:rsid w:val="002444E4"/>
    <w:rsid w:val="002458B0"/>
    <w:rsid w:val="00245F7F"/>
    <w:rsid w:val="00246A42"/>
    <w:rsid w:val="0025001C"/>
    <w:rsid w:val="00250C7E"/>
    <w:rsid w:val="00252CA1"/>
    <w:rsid w:val="0025397A"/>
    <w:rsid w:val="00256723"/>
    <w:rsid w:val="002574DD"/>
    <w:rsid w:val="00260517"/>
    <w:rsid w:val="00263935"/>
    <w:rsid w:val="00263F6D"/>
    <w:rsid w:val="002640FB"/>
    <w:rsid w:val="00264A04"/>
    <w:rsid w:val="002672BA"/>
    <w:rsid w:val="00270684"/>
    <w:rsid w:val="00270A04"/>
    <w:rsid w:val="00275FA4"/>
    <w:rsid w:val="00282CA1"/>
    <w:rsid w:val="00283E28"/>
    <w:rsid w:val="00286A74"/>
    <w:rsid w:val="00287155"/>
    <w:rsid w:val="00291887"/>
    <w:rsid w:val="0029269B"/>
    <w:rsid w:val="00294A06"/>
    <w:rsid w:val="00294F04"/>
    <w:rsid w:val="00297A22"/>
    <w:rsid w:val="002A26D2"/>
    <w:rsid w:val="002A3AAD"/>
    <w:rsid w:val="002A7081"/>
    <w:rsid w:val="002A75EF"/>
    <w:rsid w:val="002B0283"/>
    <w:rsid w:val="002B0F5D"/>
    <w:rsid w:val="002B1B42"/>
    <w:rsid w:val="002B24A5"/>
    <w:rsid w:val="002C3DED"/>
    <w:rsid w:val="002C3FE2"/>
    <w:rsid w:val="002C598D"/>
    <w:rsid w:val="002C6214"/>
    <w:rsid w:val="002C6A5F"/>
    <w:rsid w:val="002C70CA"/>
    <w:rsid w:val="002D0BC4"/>
    <w:rsid w:val="002D58E9"/>
    <w:rsid w:val="002D6EBE"/>
    <w:rsid w:val="002E17C2"/>
    <w:rsid w:val="002E239F"/>
    <w:rsid w:val="002E6EAB"/>
    <w:rsid w:val="002F1F5E"/>
    <w:rsid w:val="002F6250"/>
    <w:rsid w:val="002F761B"/>
    <w:rsid w:val="00302D45"/>
    <w:rsid w:val="00303834"/>
    <w:rsid w:val="00304947"/>
    <w:rsid w:val="00310D79"/>
    <w:rsid w:val="00311334"/>
    <w:rsid w:val="00311D4B"/>
    <w:rsid w:val="00312F44"/>
    <w:rsid w:val="00314565"/>
    <w:rsid w:val="003162AA"/>
    <w:rsid w:val="00317897"/>
    <w:rsid w:val="00317F1D"/>
    <w:rsid w:val="0032338A"/>
    <w:rsid w:val="0032368F"/>
    <w:rsid w:val="00324579"/>
    <w:rsid w:val="0032515E"/>
    <w:rsid w:val="003303CB"/>
    <w:rsid w:val="00330EB8"/>
    <w:rsid w:val="00331E4D"/>
    <w:rsid w:val="00332F33"/>
    <w:rsid w:val="0034051F"/>
    <w:rsid w:val="003426A2"/>
    <w:rsid w:val="00344258"/>
    <w:rsid w:val="003456F9"/>
    <w:rsid w:val="00346318"/>
    <w:rsid w:val="00346B16"/>
    <w:rsid w:val="00351D03"/>
    <w:rsid w:val="00352916"/>
    <w:rsid w:val="00355D81"/>
    <w:rsid w:val="0035680D"/>
    <w:rsid w:val="00356DE5"/>
    <w:rsid w:val="00361255"/>
    <w:rsid w:val="0036391E"/>
    <w:rsid w:val="00363971"/>
    <w:rsid w:val="00367372"/>
    <w:rsid w:val="00367808"/>
    <w:rsid w:val="003678D6"/>
    <w:rsid w:val="00370666"/>
    <w:rsid w:val="003726E4"/>
    <w:rsid w:val="0037506A"/>
    <w:rsid w:val="003763E9"/>
    <w:rsid w:val="00376458"/>
    <w:rsid w:val="003771F9"/>
    <w:rsid w:val="00380675"/>
    <w:rsid w:val="003842E9"/>
    <w:rsid w:val="00385E1B"/>
    <w:rsid w:val="0039267D"/>
    <w:rsid w:val="003971BD"/>
    <w:rsid w:val="003A379C"/>
    <w:rsid w:val="003A38B6"/>
    <w:rsid w:val="003A4061"/>
    <w:rsid w:val="003A508C"/>
    <w:rsid w:val="003A7C36"/>
    <w:rsid w:val="003B1545"/>
    <w:rsid w:val="003B5DE0"/>
    <w:rsid w:val="003C4B9C"/>
    <w:rsid w:val="003C4BC7"/>
    <w:rsid w:val="003C4D76"/>
    <w:rsid w:val="003C4DAC"/>
    <w:rsid w:val="003C715B"/>
    <w:rsid w:val="003C780F"/>
    <w:rsid w:val="003D0A39"/>
    <w:rsid w:val="003D27E7"/>
    <w:rsid w:val="003D447B"/>
    <w:rsid w:val="003D5025"/>
    <w:rsid w:val="003D7407"/>
    <w:rsid w:val="003D799A"/>
    <w:rsid w:val="003E1385"/>
    <w:rsid w:val="003E1455"/>
    <w:rsid w:val="003E336D"/>
    <w:rsid w:val="003F1499"/>
    <w:rsid w:val="003F2540"/>
    <w:rsid w:val="003F4935"/>
    <w:rsid w:val="003F57CF"/>
    <w:rsid w:val="00400748"/>
    <w:rsid w:val="00402074"/>
    <w:rsid w:val="00405C1E"/>
    <w:rsid w:val="004115E7"/>
    <w:rsid w:val="00411EA9"/>
    <w:rsid w:val="004122EC"/>
    <w:rsid w:val="00414282"/>
    <w:rsid w:val="00414C1F"/>
    <w:rsid w:val="00420D43"/>
    <w:rsid w:val="00420FEE"/>
    <w:rsid w:val="004222F9"/>
    <w:rsid w:val="004224F6"/>
    <w:rsid w:val="004230F9"/>
    <w:rsid w:val="0042559D"/>
    <w:rsid w:val="00427751"/>
    <w:rsid w:val="004320CE"/>
    <w:rsid w:val="00440200"/>
    <w:rsid w:val="004406BC"/>
    <w:rsid w:val="004422D6"/>
    <w:rsid w:val="0044371C"/>
    <w:rsid w:val="00444DAD"/>
    <w:rsid w:val="00446099"/>
    <w:rsid w:val="004464FE"/>
    <w:rsid w:val="00455B13"/>
    <w:rsid w:val="0045659A"/>
    <w:rsid w:val="00456F63"/>
    <w:rsid w:val="0046624E"/>
    <w:rsid w:val="00466C33"/>
    <w:rsid w:val="00470822"/>
    <w:rsid w:val="004711D9"/>
    <w:rsid w:val="0047134F"/>
    <w:rsid w:val="00472245"/>
    <w:rsid w:val="00472634"/>
    <w:rsid w:val="00472BDA"/>
    <w:rsid w:val="00473BDF"/>
    <w:rsid w:val="00474388"/>
    <w:rsid w:val="00477774"/>
    <w:rsid w:val="00480028"/>
    <w:rsid w:val="004805FD"/>
    <w:rsid w:val="00483A09"/>
    <w:rsid w:val="00484EAB"/>
    <w:rsid w:val="0048652D"/>
    <w:rsid w:val="004A439F"/>
    <w:rsid w:val="004B153F"/>
    <w:rsid w:val="004B553A"/>
    <w:rsid w:val="004B7990"/>
    <w:rsid w:val="004C0ACB"/>
    <w:rsid w:val="004C6436"/>
    <w:rsid w:val="004C7AFC"/>
    <w:rsid w:val="004D29A0"/>
    <w:rsid w:val="004D2E0B"/>
    <w:rsid w:val="004D4668"/>
    <w:rsid w:val="004D4A7A"/>
    <w:rsid w:val="004D6192"/>
    <w:rsid w:val="004D6B8C"/>
    <w:rsid w:val="004E0065"/>
    <w:rsid w:val="004E41A9"/>
    <w:rsid w:val="004F0DB3"/>
    <w:rsid w:val="004F39DE"/>
    <w:rsid w:val="004F5B85"/>
    <w:rsid w:val="004F6BB6"/>
    <w:rsid w:val="004F733E"/>
    <w:rsid w:val="00502496"/>
    <w:rsid w:val="0050378E"/>
    <w:rsid w:val="00504423"/>
    <w:rsid w:val="00505A51"/>
    <w:rsid w:val="00511656"/>
    <w:rsid w:val="00512543"/>
    <w:rsid w:val="00512861"/>
    <w:rsid w:val="005138BC"/>
    <w:rsid w:val="00513B72"/>
    <w:rsid w:val="00515867"/>
    <w:rsid w:val="0051614F"/>
    <w:rsid w:val="00516BB8"/>
    <w:rsid w:val="00517487"/>
    <w:rsid w:val="00521D6D"/>
    <w:rsid w:val="00526F41"/>
    <w:rsid w:val="0053095F"/>
    <w:rsid w:val="0053209C"/>
    <w:rsid w:val="005339C6"/>
    <w:rsid w:val="00533D00"/>
    <w:rsid w:val="0053485D"/>
    <w:rsid w:val="00536D1A"/>
    <w:rsid w:val="00541005"/>
    <w:rsid w:val="00541C87"/>
    <w:rsid w:val="005428BB"/>
    <w:rsid w:val="00542BEC"/>
    <w:rsid w:val="0054538E"/>
    <w:rsid w:val="00546346"/>
    <w:rsid w:val="005506A9"/>
    <w:rsid w:val="00556186"/>
    <w:rsid w:val="005574E0"/>
    <w:rsid w:val="00557FF6"/>
    <w:rsid w:val="00561CBA"/>
    <w:rsid w:val="00563461"/>
    <w:rsid w:val="0056465B"/>
    <w:rsid w:val="005652B5"/>
    <w:rsid w:val="00565336"/>
    <w:rsid w:val="005656FC"/>
    <w:rsid w:val="00573746"/>
    <w:rsid w:val="0057409B"/>
    <w:rsid w:val="00576B17"/>
    <w:rsid w:val="005773DD"/>
    <w:rsid w:val="00580210"/>
    <w:rsid w:val="00582ADF"/>
    <w:rsid w:val="00587E51"/>
    <w:rsid w:val="005915EE"/>
    <w:rsid w:val="00594AD8"/>
    <w:rsid w:val="005961F4"/>
    <w:rsid w:val="00596F1D"/>
    <w:rsid w:val="005A29AA"/>
    <w:rsid w:val="005A29E0"/>
    <w:rsid w:val="005A3A70"/>
    <w:rsid w:val="005A3DEF"/>
    <w:rsid w:val="005A47F4"/>
    <w:rsid w:val="005A52D5"/>
    <w:rsid w:val="005B0E4F"/>
    <w:rsid w:val="005B18E3"/>
    <w:rsid w:val="005B1D4D"/>
    <w:rsid w:val="005B498F"/>
    <w:rsid w:val="005B5978"/>
    <w:rsid w:val="005B6A36"/>
    <w:rsid w:val="005C357F"/>
    <w:rsid w:val="005C4DE9"/>
    <w:rsid w:val="005C5317"/>
    <w:rsid w:val="005C5440"/>
    <w:rsid w:val="005C58BA"/>
    <w:rsid w:val="005C5F95"/>
    <w:rsid w:val="005C7126"/>
    <w:rsid w:val="005C7B27"/>
    <w:rsid w:val="005C7F69"/>
    <w:rsid w:val="005D3682"/>
    <w:rsid w:val="005D4DC4"/>
    <w:rsid w:val="005D5E9A"/>
    <w:rsid w:val="005D7344"/>
    <w:rsid w:val="005E0129"/>
    <w:rsid w:val="005E4138"/>
    <w:rsid w:val="005E5827"/>
    <w:rsid w:val="005E5D75"/>
    <w:rsid w:val="005E6FF2"/>
    <w:rsid w:val="005E7AEB"/>
    <w:rsid w:val="005F160F"/>
    <w:rsid w:val="005F1795"/>
    <w:rsid w:val="005F3C9E"/>
    <w:rsid w:val="005F4009"/>
    <w:rsid w:val="00600412"/>
    <w:rsid w:val="00605638"/>
    <w:rsid w:val="00613848"/>
    <w:rsid w:val="00614D39"/>
    <w:rsid w:val="006157AB"/>
    <w:rsid w:val="00617A2F"/>
    <w:rsid w:val="006212DB"/>
    <w:rsid w:val="00621ECC"/>
    <w:rsid w:val="00622F42"/>
    <w:rsid w:val="006256D2"/>
    <w:rsid w:val="0063188A"/>
    <w:rsid w:val="00632A97"/>
    <w:rsid w:val="0064087E"/>
    <w:rsid w:val="00644574"/>
    <w:rsid w:val="00645000"/>
    <w:rsid w:val="0064589D"/>
    <w:rsid w:val="00646644"/>
    <w:rsid w:val="00650345"/>
    <w:rsid w:val="006514F6"/>
    <w:rsid w:val="00652E64"/>
    <w:rsid w:val="00655319"/>
    <w:rsid w:val="00657263"/>
    <w:rsid w:val="00661AC3"/>
    <w:rsid w:val="00664D28"/>
    <w:rsid w:val="00667336"/>
    <w:rsid w:val="0067280D"/>
    <w:rsid w:val="00673783"/>
    <w:rsid w:val="00674033"/>
    <w:rsid w:val="00676927"/>
    <w:rsid w:val="006807E9"/>
    <w:rsid w:val="006813FE"/>
    <w:rsid w:val="006824CC"/>
    <w:rsid w:val="00690DD0"/>
    <w:rsid w:val="00693ED2"/>
    <w:rsid w:val="006A0F42"/>
    <w:rsid w:val="006A5BAA"/>
    <w:rsid w:val="006A6CBE"/>
    <w:rsid w:val="006B652A"/>
    <w:rsid w:val="006C0782"/>
    <w:rsid w:val="006C30A9"/>
    <w:rsid w:val="006C3289"/>
    <w:rsid w:val="006C3721"/>
    <w:rsid w:val="006C5BDC"/>
    <w:rsid w:val="006C665F"/>
    <w:rsid w:val="006D060E"/>
    <w:rsid w:val="006D0F97"/>
    <w:rsid w:val="006D7709"/>
    <w:rsid w:val="006E10CE"/>
    <w:rsid w:val="006E1B21"/>
    <w:rsid w:val="006E5098"/>
    <w:rsid w:val="006E59AF"/>
    <w:rsid w:val="006E5A0F"/>
    <w:rsid w:val="006E5D61"/>
    <w:rsid w:val="006E7A94"/>
    <w:rsid w:val="006E7EFF"/>
    <w:rsid w:val="006F13FB"/>
    <w:rsid w:val="006F15AF"/>
    <w:rsid w:val="006F41F2"/>
    <w:rsid w:val="007053E9"/>
    <w:rsid w:val="00713C81"/>
    <w:rsid w:val="00716F0E"/>
    <w:rsid w:val="007179AD"/>
    <w:rsid w:val="00724120"/>
    <w:rsid w:val="007260E5"/>
    <w:rsid w:val="00726324"/>
    <w:rsid w:val="00727DA2"/>
    <w:rsid w:val="00727EA1"/>
    <w:rsid w:val="00727FEA"/>
    <w:rsid w:val="0073089C"/>
    <w:rsid w:val="0073302F"/>
    <w:rsid w:val="00734929"/>
    <w:rsid w:val="0073736F"/>
    <w:rsid w:val="00737D32"/>
    <w:rsid w:val="007438DD"/>
    <w:rsid w:val="00743973"/>
    <w:rsid w:val="00745E2C"/>
    <w:rsid w:val="007519EF"/>
    <w:rsid w:val="0075231B"/>
    <w:rsid w:val="00752DB2"/>
    <w:rsid w:val="00757253"/>
    <w:rsid w:val="00757CD6"/>
    <w:rsid w:val="007628D9"/>
    <w:rsid w:val="0077028F"/>
    <w:rsid w:val="00770E34"/>
    <w:rsid w:val="0077123E"/>
    <w:rsid w:val="007717C8"/>
    <w:rsid w:val="007732EC"/>
    <w:rsid w:val="00775B50"/>
    <w:rsid w:val="007775D8"/>
    <w:rsid w:val="007802D3"/>
    <w:rsid w:val="007823E4"/>
    <w:rsid w:val="00784201"/>
    <w:rsid w:val="007853A0"/>
    <w:rsid w:val="00790345"/>
    <w:rsid w:val="0079080D"/>
    <w:rsid w:val="00791040"/>
    <w:rsid w:val="00796B4F"/>
    <w:rsid w:val="007A129E"/>
    <w:rsid w:val="007A14C0"/>
    <w:rsid w:val="007A1A13"/>
    <w:rsid w:val="007A2531"/>
    <w:rsid w:val="007A2A11"/>
    <w:rsid w:val="007A2AEA"/>
    <w:rsid w:val="007A2D71"/>
    <w:rsid w:val="007A3771"/>
    <w:rsid w:val="007A61D8"/>
    <w:rsid w:val="007A64D3"/>
    <w:rsid w:val="007A7678"/>
    <w:rsid w:val="007B2E3C"/>
    <w:rsid w:val="007B2F4F"/>
    <w:rsid w:val="007B40BB"/>
    <w:rsid w:val="007B47B5"/>
    <w:rsid w:val="007B4984"/>
    <w:rsid w:val="007B57AA"/>
    <w:rsid w:val="007B60A9"/>
    <w:rsid w:val="007B71C4"/>
    <w:rsid w:val="007C0F2F"/>
    <w:rsid w:val="007C251A"/>
    <w:rsid w:val="007C384E"/>
    <w:rsid w:val="007C3BA9"/>
    <w:rsid w:val="007C6FF8"/>
    <w:rsid w:val="007D1399"/>
    <w:rsid w:val="007D1D73"/>
    <w:rsid w:val="007D3692"/>
    <w:rsid w:val="007D4872"/>
    <w:rsid w:val="007D5009"/>
    <w:rsid w:val="007E10B4"/>
    <w:rsid w:val="007E1D3B"/>
    <w:rsid w:val="007E765F"/>
    <w:rsid w:val="007E7FDC"/>
    <w:rsid w:val="007F0B6E"/>
    <w:rsid w:val="007F106C"/>
    <w:rsid w:val="007F1326"/>
    <w:rsid w:val="007F177F"/>
    <w:rsid w:val="007F3693"/>
    <w:rsid w:val="007F4556"/>
    <w:rsid w:val="007F5A38"/>
    <w:rsid w:val="007F6B96"/>
    <w:rsid w:val="008024A6"/>
    <w:rsid w:val="00804045"/>
    <w:rsid w:val="00805A73"/>
    <w:rsid w:val="00805C7E"/>
    <w:rsid w:val="008061C9"/>
    <w:rsid w:val="00807DA8"/>
    <w:rsid w:val="00812863"/>
    <w:rsid w:val="00813FBC"/>
    <w:rsid w:val="0081452D"/>
    <w:rsid w:val="00815C0B"/>
    <w:rsid w:val="008161BE"/>
    <w:rsid w:val="008172F2"/>
    <w:rsid w:val="00820601"/>
    <w:rsid w:val="00821477"/>
    <w:rsid w:val="008230EE"/>
    <w:rsid w:val="00827A6F"/>
    <w:rsid w:val="00827E00"/>
    <w:rsid w:val="008307B8"/>
    <w:rsid w:val="00830C58"/>
    <w:rsid w:val="00837072"/>
    <w:rsid w:val="0083775B"/>
    <w:rsid w:val="00840EB9"/>
    <w:rsid w:val="00844F28"/>
    <w:rsid w:val="008458CA"/>
    <w:rsid w:val="00847DAD"/>
    <w:rsid w:val="00850F4C"/>
    <w:rsid w:val="00852030"/>
    <w:rsid w:val="00856CDC"/>
    <w:rsid w:val="0086465D"/>
    <w:rsid w:val="00867467"/>
    <w:rsid w:val="008674C0"/>
    <w:rsid w:val="00867A9E"/>
    <w:rsid w:val="008766B2"/>
    <w:rsid w:val="00880D1D"/>
    <w:rsid w:val="00881F3F"/>
    <w:rsid w:val="00883F30"/>
    <w:rsid w:val="00885D02"/>
    <w:rsid w:val="0089173A"/>
    <w:rsid w:val="00891B7C"/>
    <w:rsid w:val="00892AAE"/>
    <w:rsid w:val="00893F34"/>
    <w:rsid w:val="00896182"/>
    <w:rsid w:val="008A0433"/>
    <w:rsid w:val="008A0560"/>
    <w:rsid w:val="008A1FA0"/>
    <w:rsid w:val="008A4F01"/>
    <w:rsid w:val="008A64CF"/>
    <w:rsid w:val="008A7052"/>
    <w:rsid w:val="008B194C"/>
    <w:rsid w:val="008B37AB"/>
    <w:rsid w:val="008B3E0E"/>
    <w:rsid w:val="008B4E34"/>
    <w:rsid w:val="008B67D6"/>
    <w:rsid w:val="008C1356"/>
    <w:rsid w:val="008C3724"/>
    <w:rsid w:val="008C3E36"/>
    <w:rsid w:val="008C3F22"/>
    <w:rsid w:val="008C4637"/>
    <w:rsid w:val="008C51B5"/>
    <w:rsid w:val="008C583C"/>
    <w:rsid w:val="008C6264"/>
    <w:rsid w:val="008C6575"/>
    <w:rsid w:val="008C697E"/>
    <w:rsid w:val="008C69D2"/>
    <w:rsid w:val="008C719C"/>
    <w:rsid w:val="008C7587"/>
    <w:rsid w:val="008C787C"/>
    <w:rsid w:val="008D2569"/>
    <w:rsid w:val="008D3DE7"/>
    <w:rsid w:val="008E3E5C"/>
    <w:rsid w:val="008E5015"/>
    <w:rsid w:val="008E6D07"/>
    <w:rsid w:val="008F3072"/>
    <w:rsid w:val="008F6DC5"/>
    <w:rsid w:val="008F77BA"/>
    <w:rsid w:val="00900F5C"/>
    <w:rsid w:val="00904655"/>
    <w:rsid w:val="0090577E"/>
    <w:rsid w:val="0090582C"/>
    <w:rsid w:val="00906924"/>
    <w:rsid w:val="00907AE1"/>
    <w:rsid w:val="00912B21"/>
    <w:rsid w:val="00916012"/>
    <w:rsid w:val="009167D3"/>
    <w:rsid w:val="00917E52"/>
    <w:rsid w:val="00920F3B"/>
    <w:rsid w:val="00921605"/>
    <w:rsid w:val="00924869"/>
    <w:rsid w:val="00925597"/>
    <w:rsid w:val="00926A21"/>
    <w:rsid w:val="00926A35"/>
    <w:rsid w:val="0092772C"/>
    <w:rsid w:val="00932A7F"/>
    <w:rsid w:val="009346DE"/>
    <w:rsid w:val="00942735"/>
    <w:rsid w:val="00943356"/>
    <w:rsid w:val="0094468A"/>
    <w:rsid w:val="00945AC8"/>
    <w:rsid w:val="00945BCD"/>
    <w:rsid w:val="0095432E"/>
    <w:rsid w:val="00954C03"/>
    <w:rsid w:val="0095516F"/>
    <w:rsid w:val="00961AD3"/>
    <w:rsid w:val="009620BA"/>
    <w:rsid w:val="00962DDF"/>
    <w:rsid w:val="0096303D"/>
    <w:rsid w:val="00963B76"/>
    <w:rsid w:val="00964D9C"/>
    <w:rsid w:val="0096600A"/>
    <w:rsid w:val="00967692"/>
    <w:rsid w:val="00967763"/>
    <w:rsid w:val="0097119E"/>
    <w:rsid w:val="0097163B"/>
    <w:rsid w:val="00971F62"/>
    <w:rsid w:val="00972526"/>
    <w:rsid w:val="00974AE6"/>
    <w:rsid w:val="0097500A"/>
    <w:rsid w:val="009849FF"/>
    <w:rsid w:val="0098628D"/>
    <w:rsid w:val="009911FB"/>
    <w:rsid w:val="00996BFE"/>
    <w:rsid w:val="0099768F"/>
    <w:rsid w:val="009976D6"/>
    <w:rsid w:val="009A11FD"/>
    <w:rsid w:val="009A20B4"/>
    <w:rsid w:val="009A305D"/>
    <w:rsid w:val="009A3373"/>
    <w:rsid w:val="009A33E0"/>
    <w:rsid w:val="009A59F7"/>
    <w:rsid w:val="009A65A7"/>
    <w:rsid w:val="009A7B61"/>
    <w:rsid w:val="009B03B4"/>
    <w:rsid w:val="009B1F23"/>
    <w:rsid w:val="009B2BF7"/>
    <w:rsid w:val="009B3772"/>
    <w:rsid w:val="009B47EE"/>
    <w:rsid w:val="009B5B19"/>
    <w:rsid w:val="009B6093"/>
    <w:rsid w:val="009B7584"/>
    <w:rsid w:val="009C23EC"/>
    <w:rsid w:val="009C3C87"/>
    <w:rsid w:val="009C5200"/>
    <w:rsid w:val="009C5B54"/>
    <w:rsid w:val="009C6E9C"/>
    <w:rsid w:val="009C7110"/>
    <w:rsid w:val="009D068E"/>
    <w:rsid w:val="009D09FA"/>
    <w:rsid w:val="009D3057"/>
    <w:rsid w:val="009D5CA6"/>
    <w:rsid w:val="009D696F"/>
    <w:rsid w:val="009D6E24"/>
    <w:rsid w:val="009E0F70"/>
    <w:rsid w:val="009E11F4"/>
    <w:rsid w:val="009E16A0"/>
    <w:rsid w:val="009E2B94"/>
    <w:rsid w:val="009E3F4C"/>
    <w:rsid w:val="009E4300"/>
    <w:rsid w:val="009E50F8"/>
    <w:rsid w:val="009E69FC"/>
    <w:rsid w:val="009E7955"/>
    <w:rsid w:val="009F2BA8"/>
    <w:rsid w:val="009F398F"/>
    <w:rsid w:val="009F3AAC"/>
    <w:rsid w:val="009F3CA7"/>
    <w:rsid w:val="009F6320"/>
    <w:rsid w:val="009F6FD1"/>
    <w:rsid w:val="00A00722"/>
    <w:rsid w:val="00A01781"/>
    <w:rsid w:val="00A03B05"/>
    <w:rsid w:val="00A03F77"/>
    <w:rsid w:val="00A05499"/>
    <w:rsid w:val="00A06026"/>
    <w:rsid w:val="00A0719D"/>
    <w:rsid w:val="00A072BC"/>
    <w:rsid w:val="00A07F1C"/>
    <w:rsid w:val="00A107BD"/>
    <w:rsid w:val="00A12333"/>
    <w:rsid w:val="00A12FC0"/>
    <w:rsid w:val="00A14D8E"/>
    <w:rsid w:val="00A20F3F"/>
    <w:rsid w:val="00A21EC5"/>
    <w:rsid w:val="00A22D4F"/>
    <w:rsid w:val="00A23652"/>
    <w:rsid w:val="00A23B53"/>
    <w:rsid w:val="00A23F9A"/>
    <w:rsid w:val="00A303D3"/>
    <w:rsid w:val="00A30B41"/>
    <w:rsid w:val="00A32CCB"/>
    <w:rsid w:val="00A403C7"/>
    <w:rsid w:val="00A40465"/>
    <w:rsid w:val="00A41EB6"/>
    <w:rsid w:val="00A42FFD"/>
    <w:rsid w:val="00A448A6"/>
    <w:rsid w:val="00A45F5D"/>
    <w:rsid w:val="00A46383"/>
    <w:rsid w:val="00A531B1"/>
    <w:rsid w:val="00A5460E"/>
    <w:rsid w:val="00A5465E"/>
    <w:rsid w:val="00A55A67"/>
    <w:rsid w:val="00A56DF5"/>
    <w:rsid w:val="00A6133F"/>
    <w:rsid w:val="00A62FE3"/>
    <w:rsid w:val="00A6306F"/>
    <w:rsid w:val="00A649C7"/>
    <w:rsid w:val="00A670D3"/>
    <w:rsid w:val="00A72A87"/>
    <w:rsid w:val="00A7345C"/>
    <w:rsid w:val="00A763A6"/>
    <w:rsid w:val="00A80F79"/>
    <w:rsid w:val="00A81019"/>
    <w:rsid w:val="00A81969"/>
    <w:rsid w:val="00A8363D"/>
    <w:rsid w:val="00A85E88"/>
    <w:rsid w:val="00A86159"/>
    <w:rsid w:val="00A868F4"/>
    <w:rsid w:val="00A96444"/>
    <w:rsid w:val="00A96558"/>
    <w:rsid w:val="00A9732A"/>
    <w:rsid w:val="00A97A4C"/>
    <w:rsid w:val="00AA0C8E"/>
    <w:rsid w:val="00AA138B"/>
    <w:rsid w:val="00AA264F"/>
    <w:rsid w:val="00AA3987"/>
    <w:rsid w:val="00AA4E86"/>
    <w:rsid w:val="00AA7D46"/>
    <w:rsid w:val="00AA7F19"/>
    <w:rsid w:val="00AB5429"/>
    <w:rsid w:val="00AC53A8"/>
    <w:rsid w:val="00AC75C6"/>
    <w:rsid w:val="00AD17C7"/>
    <w:rsid w:val="00AD1C99"/>
    <w:rsid w:val="00AD1D76"/>
    <w:rsid w:val="00AD1F28"/>
    <w:rsid w:val="00AD35B3"/>
    <w:rsid w:val="00AD3E7D"/>
    <w:rsid w:val="00AD5DCB"/>
    <w:rsid w:val="00AD6677"/>
    <w:rsid w:val="00AD6F35"/>
    <w:rsid w:val="00AE0995"/>
    <w:rsid w:val="00AE1FED"/>
    <w:rsid w:val="00AE29B8"/>
    <w:rsid w:val="00AE682A"/>
    <w:rsid w:val="00AE7AC3"/>
    <w:rsid w:val="00AF7D6F"/>
    <w:rsid w:val="00B00FFC"/>
    <w:rsid w:val="00B03102"/>
    <w:rsid w:val="00B070A5"/>
    <w:rsid w:val="00B07DE5"/>
    <w:rsid w:val="00B13516"/>
    <w:rsid w:val="00B14533"/>
    <w:rsid w:val="00B150DB"/>
    <w:rsid w:val="00B159E9"/>
    <w:rsid w:val="00B172C7"/>
    <w:rsid w:val="00B22FE3"/>
    <w:rsid w:val="00B239DA"/>
    <w:rsid w:val="00B24050"/>
    <w:rsid w:val="00B25B48"/>
    <w:rsid w:val="00B25DB5"/>
    <w:rsid w:val="00B309B0"/>
    <w:rsid w:val="00B311ED"/>
    <w:rsid w:val="00B33144"/>
    <w:rsid w:val="00B33DB3"/>
    <w:rsid w:val="00B377CB"/>
    <w:rsid w:val="00B40EFE"/>
    <w:rsid w:val="00B43358"/>
    <w:rsid w:val="00B43B7A"/>
    <w:rsid w:val="00B4431E"/>
    <w:rsid w:val="00B45D65"/>
    <w:rsid w:val="00B477FA"/>
    <w:rsid w:val="00B5019E"/>
    <w:rsid w:val="00B5034A"/>
    <w:rsid w:val="00B56CD7"/>
    <w:rsid w:val="00B57881"/>
    <w:rsid w:val="00B70A8C"/>
    <w:rsid w:val="00B72C5D"/>
    <w:rsid w:val="00B73680"/>
    <w:rsid w:val="00B7457D"/>
    <w:rsid w:val="00B74AC2"/>
    <w:rsid w:val="00B75734"/>
    <w:rsid w:val="00B75D7F"/>
    <w:rsid w:val="00B77C4D"/>
    <w:rsid w:val="00B80A85"/>
    <w:rsid w:val="00B85C09"/>
    <w:rsid w:val="00B865B4"/>
    <w:rsid w:val="00B87556"/>
    <w:rsid w:val="00B877B1"/>
    <w:rsid w:val="00B87BBD"/>
    <w:rsid w:val="00B87BD1"/>
    <w:rsid w:val="00B90C04"/>
    <w:rsid w:val="00B9147B"/>
    <w:rsid w:val="00B937BA"/>
    <w:rsid w:val="00B94F3A"/>
    <w:rsid w:val="00BA0817"/>
    <w:rsid w:val="00BA14FA"/>
    <w:rsid w:val="00BA3FAD"/>
    <w:rsid w:val="00BA69CC"/>
    <w:rsid w:val="00BA6FFC"/>
    <w:rsid w:val="00BB0E77"/>
    <w:rsid w:val="00BB12B2"/>
    <w:rsid w:val="00BB26D5"/>
    <w:rsid w:val="00BB4E04"/>
    <w:rsid w:val="00BC264D"/>
    <w:rsid w:val="00BC4660"/>
    <w:rsid w:val="00BD0344"/>
    <w:rsid w:val="00BD54EF"/>
    <w:rsid w:val="00BD5EDA"/>
    <w:rsid w:val="00BD60D4"/>
    <w:rsid w:val="00BD6489"/>
    <w:rsid w:val="00BE2951"/>
    <w:rsid w:val="00BE2FEB"/>
    <w:rsid w:val="00BE557B"/>
    <w:rsid w:val="00BE5C08"/>
    <w:rsid w:val="00BE7F75"/>
    <w:rsid w:val="00BF0329"/>
    <w:rsid w:val="00BF08BF"/>
    <w:rsid w:val="00BF11EB"/>
    <w:rsid w:val="00BF1222"/>
    <w:rsid w:val="00BF48BA"/>
    <w:rsid w:val="00BF72A0"/>
    <w:rsid w:val="00C00ECE"/>
    <w:rsid w:val="00C01357"/>
    <w:rsid w:val="00C0450F"/>
    <w:rsid w:val="00C06263"/>
    <w:rsid w:val="00C06946"/>
    <w:rsid w:val="00C078B6"/>
    <w:rsid w:val="00C07CC7"/>
    <w:rsid w:val="00C132DD"/>
    <w:rsid w:val="00C14394"/>
    <w:rsid w:val="00C148E2"/>
    <w:rsid w:val="00C1575F"/>
    <w:rsid w:val="00C15B93"/>
    <w:rsid w:val="00C164E5"/>
    <w:rsid w:val="00C17457"/>
    <w:rsid w:val="00C22F0E"/>
    <w:rsid w:val="00C25A57"/>
    <w:rsid w:val="00C26648"/>
    <w:rsid w:val="00C26D3A"/>
    <w:rsid w:val="00C30DF0"/>
    <w:rsid w:val="00C31682"/>
    <w:rsid w:val="00C33BCB"/>
    <w:rsid w:val="00C35351"/>
    <w:rsid w:val="00C37955"/>
    <w:rsid w:val="00C456FB"/>
    <w:rsid w:val="00C4691F"/>
    <w:rsid w:val="00C47909"/>
    <w:rsid w:val="00C479AE"/>
    <w:rsid w:val="00C47A29"/>
    <w:rsid w:val="00C47BE1"/>
    <w:rsid w:val="00C50CCA"/>
    <w:rsid w:val="00C51247"/>
    <w:rsid w:val="00C52435"/>
    <w:rsid w:val="00C541AE"/>
    <w:rsid w:val="00C60F34"/>
    <w:rsid w:val="00C64307"/>
    <w:rsid w:val="00C65D5F"/>
    <w:rsid w:val="00C66CB2"/>
    <w:rsid w:val="00C71BB7"/>
    <w:rsid w:val="00C725D3"/>
    <w:rsid w:val="00C7277F"/>
    <w:rsid w:val="00C74A74"/>
    <w:rsid w:val="00C84754"/>
    <w:rsid w:val="00C85FF7"/>
    <w:rsid w:val="00C90ACC"/>
    <w:rsid w:val="00C91A62"/>
    <w:rsid w:val="00C91DD2"/>
    <w:rsid w:val="00C92532"/>
    <w:rsid w:val="00C93949"/>
    <w:rsid w:val="00C93C04"/>
    <w:rsid w:val="00C94BC0"/>
    <w:rsid w:val="00C95EBE"/>
    <w:rsid w:val="00CA1278"/>
    <w:rsid w:val="00CA2E5F"/>
    <w:rsid w:val="00CA4EB0"/>
    <w:rsid w:val="00CA55B3"/>
    <w:rsid w:val="00CA59A3"/>
    <w:rsid w:val="00CA6057"/>
    <w:rsid w:val="00CA7ACF"/>
    <w:rsid w:val="00CB40B4"/>
    <w:rsid w:val="00CB45E5"/>
    <w:rsid w:val="00CB524D"/>
    <w:rsid w:val="00CB70DF"/>
    <w:rsid w:val="00CC2643"/>
    <w:rsid w:val="00CC2A3A"/>
    <w:rsid w:val="00CC319E"/>
    <w:rsid w:val="00CC4558"/>
    <w:rsid w:val="00CC4FD4"/>
    <w:rsid w:val="00CC7874"/>
    <w:rsid w:val="00CD2E36"/>
    <w:rsid w:val="00CD4547"/>
    <w:rsid w:val="00CD4597"/>
    <w:rsid w:val="00CD6F59"/>
    <w:rsid w:val="00CE1EB7"/>
    <w:rsid w:val="00CE3C59"/>
    <w:rsid w:val="00CE5522"/>
    <w:rsid w:val="00CF024D"/>
    <w:rsid w:val="00CF0437"/>
    <w:rsid w:val="00CF1026"/>
    <w:rsid w:val="00CF3BF9"/>
    <w:rsid w:val="00CF5250"/>
    <w:rsid w:val="00CF6F45"/>
    <w:rsid w:val="00D01680"/>
    <w:rsid w:val="00D021A4"/>
    <w:rsid w:val="00D03420"/>
    <w:rsid w:val="00D03A29"/>
    <w:rsid w:val="00D067E4"/>
    <w:rsid w:val="00D072DB"/>
    <w:rsid w:val="00D13609"/>
    <w:rsid w:val="00D15684"/>
    <w:rsid w:val="00D21BAE"/>
    <w:rsid w:val="00D22823"/>
    <w:rsid w:val="00D26F42"/>
    <w:rsid w:val="00D30B4F"/>
    <w:rsid w:val="00D30F59"/>
    <w:rsid w:val="00D33734"/>
    <w:rsid w:val="00D35786"/>
    <w:rsid w:val="00D36462"/>
    <w:rsid w:val="00D454BA"/>
    <w:rsid w:val="00D455DB"/>
    <w:rsid w:val="00D5232D"/>
    <w:rsid w:val="00D536B4"/>
    <w:rsid w:val="00D536C8"/>
    <w:rsid w:val="00D5389B"/>
    <w:rsid w:val="00D551B5"/>
    <w:rsid w:val="00D56D1B"/>
    <w:rsid w:val="00D60387"/>
    <w:rsid w:val="00D610EE"/>
    <w:rsid w:val="00D611BB"/>
    <w:rsid w:val="00D6216B"/>
    <w:rsid w:val="00D624AD"/>
    <w:rsid w:val="00D63C2C"/>
    <w:rsid w:val="00D70D60"/>
    <w:rsid w:val="00D72530"/>
    <w:rsid w:val="00D72533"/>
    <w:rsid w:val="00D72714"/>
    <w:rsid w:val="00D7462B"/>
    <w:rsid w:val="00D753D6"/>
    <w:rsid w:val="00D7695E"/>
    <w:rsid w:val="00D870BE"/>
    <w:rsid w:val="00D87343"/>
    <w:rsid w:val="00D87570"/>
    <w:rsid w:val="00D9311C"/>
    <w:rsid w:val="00D937B1"/>
    <w:rsid w:val="00D943BE"/>
    <w:rsid w:val="00D97051"/>
    <w:rsid w:val="00D97938"/>
    <w:rsid w:val="00DA4A2B"/>
    <w:rsid w:val="00DA5E01"/>
    <w:rsid w:val="00DA6243"/>
    <w:rsid w:val="00DB23DF"/>
    <w:rsid w:val="00DB37E7"/>
    <w:rsid w:val="00DB4CF8"/>
    <w:rsid w:val="00DB629B"/>
    <w:rsid w:val="00DB7E05"/>
    <w:rsid w:val="00DB7FA2"/>
    <w:rsid w:val="00DC0908"/>
    <w:rsid w:val="00DC0EA3"/>
    <w:rsid w:val="00DC19F0"/>
    <w:rsid w:val="00DC342B"/>
    <w:rsid w:val="00DC4035"/>
    <w:rsid w:val="00DC6365"/>
    <w:rsid w:val="00DC7EBA"/>
    <w:rsid w:val="00DD1713"/>
    <w:rsid w:val="00DD17FB"/>
    <w:rsid w:val="00DD25B6"/>
    <w:rsid w:val="00DD5745"/>
    <w:rsid w:val="00DD59F0"/>
    <w:rsid w:val="00DE5FD1"/>
    <w:rsid w:val="00DE72E6"/>
    <w:rsid w:val="00DF02DA"/>
    <w:rsid w:val="00DF1E15"/>
    <w:rsid w:val="00DF5294"/>
    <w:rsid w:val="00DF68C1"/>
    <w:rsid w:val="00DF719E"/>
    <w:rsid w:val="00E06BD7"/>
    <w:rsid w:val="00E07510"/>
    <w:rsid w:val="00E07E20"/>
    <w:rsid w:val="00E11E6E"/>
    <w:rsid w:val="00E12EC2"/>
    <w:rsid w:val="00E14AC9"/>
    <w:rsid w:val="00E155DA"/>
    <w:rsid w:val="00E167C3"/>
    <w:rsid w:val="00E2065F"/>
    <w:rsid w:val="00E209C1"/>
    <w:rsid w:val="00E23F85"/>
    <w:rsid w:val="00E27222"/>
    <w:rsid w:val="00E31E0D"/>
    <w:rsid w:val="00E31F9E"/>
    <w:rsid w:val="00E3276C"/>
    <w:rsid w:val="00E3644E"/>
    <w:rsid w:val="00E36845"/>
    <w:rsid w:val="00E377FF"/>
    <w:rsid w:val="00E431A0"/>
    <w:rsid w:val="00E43DBF"/>
    <w:rsid w:val="00E46C1F"/>
    <w:rsid w:val="00E47550"/>
    <w:rsid w:val="00E4778B"/>
    <w:rsid w:val="00E50670"/>
    <w:rsid w:val="00E50781"/>
    <w:rsid w:val="00E523D8"/>
    <w:rsid w:val="00E525F0"/>
    <w:rsid w:val="00E534A2"/>
    <w:rsid w:val="00E5368D"/>
    <w:rsid w:val="00E5492D"/>
    <w:rsid w:val="00E55696"/>
    <w:rsid w:val="00E55FB7"/>
    <w:rsid w:val="00E605CE"/>
    <w:rsid w:val="00E62403"/>
    <w:rsid w:val="00E66EE4"/>
    <w:rsid w:val="00E67115"/>
    <w:rsid w:val="00E70AD6"/>
    <w:rsid w:val="00E72317"/>
    <w:rsid w:val="00E727BD"/>
    <w:rsid w:val="00E73433"/>
    <w:rsid w:val="00E75520"/>
    <w:rsid w:val="00E7659F"/>
    <w:rsid w:val="00E80C38"/>
    <w:rsid w:val="00E8145C"/>
    <w:rsid w:val="00E82F87"/>
    <w:rsid w:val="00E8349B"/>
    <w:rsid w:val="00E84491"/>
    <w:rsid w:val="00E84566"/>
    <w:rsid w:val="00E852F6"/>
    <w:rsid w:val="00E86FF9"/>
    <w:rsid w:val="00E907B1"/>
    <w:rsid w:val="00E918C2"/>
    <w:rsid w:val="00E94FB8"/>
    <w:rsid w:val="00E9529E"/>
    <w:rsid w:val="00E96557"/>
    <w:rsid w:val="00E973FE"/>
    <w:rsid w:val="00EA2A88"/>
    <w:rsid w:val="00EA3501"/>
    <w:rsid w:val="00EA5F41"/>
    <w:rsid w:val="00EA70E6"/>
    <w:rsid w:val="00EB127D"/>
    <w:rsid w:val="00EB228C"/>
    <w:rsid w:val="00EB26B2"/>
    <w:rsid w:val="00EB2F25"/>
    <w:rsid w:val="00EB31BC"/>
    <w:rsid w:val="00EB5624"/>
    <w:rsid w:val="00EB5B21"/>
    <w:rsid w:val="00EC06A9"/>
    <w:rsid w:val="00EC0ADA"/>
    <w:rsid w:val="00EC0B7B"/>
    <w:rsid w:val="00EC1AD5"/>
    <w:rsid w:val="00EC36B9"/>
    <w:rsid w:val="00EC46D5"/>
    <w:rsid w:val="00EC5513"/>
    <w:rsid w:val="00EC665D"/>
    <w:rsid w:val="00EC7DF7"/>
    <w:rsid w:val="00ED0F52"/>
    <w:rsid w:val="00ED1F3B"/>
    <w:rsid w:val="00ED3A2C"/>
    <w:rsid w:val="00ED43C8"/>
    <w:rsid w:val="00ED5128"/>
    <w:rsid w:val="00ED562C"/>
    <w:rsid w:val="00EE3864"/>
    <w:rsid w:val="00EE75D5"/>
    <w:rsid w:val="00EF2109"/>
    <w:rsid w:val="00EF26D0"/>
    <w:rsid w:val="00EF40BA"/>
    <w:rsid w:val="00EF5A17"/>
    <w:rsid w:val="00EF5A2B"/>
    <w:rsid w:val="00EF73FC"/>
    <w:rsid w:val="00F04F45"/>
    <w:rsid w:val="00F07ACE"/>
    <w:rsid w:val="00F07CE7"/>
    <w:rsid w:val="00F07F4C"/>
    <w:rsid w:val="00F120D7"/>
    <w:rsid w:val="00F15776"/>
    <w:rsid w:val="00F20107"/>
    <w:rsid w:val="00F2160C"/>
    <w:rsid w:val="00F22D19"/>
    <w:rsid w:val="00F24EF4"/>
    <w:rsid w:val="00F26ABC"/>
    <w:rsid w:val="00F27283"/>
    <w:rsid w:val="00F31F87"/>
    <w:rsid w:val="00F32722"/>
    <w:rsid w:val="00F33F6E"/>
    <w:rsid w:val="00F36627"/>
    <w:rsid w:val="00F3666E"/>
    <w:rsid w:val="00F3691F"/>
    <w:rsid w:val="00F40279"/>
    <w:rsid w:val="00F43B39"/>
    <w:rsid w:val="00F47F43"/>
    <w:rsid w:val="00F530B9"/>
    <w:rsid w:val="00F543F8"/>
    <w:rsid w:val="00F5510C"/>
    <w:rsid w:val="00F55C95"/>
    <w:rsid w:val="00F5685B"/>
    <w:rsid w:val="00F57E2A"/>
    <w:rsid w:val="00F60440"/>
    <w:rsid w:val="00F60B70"/>
    <w:rsid w:val="00F6171A"/>
    <w:rsid w:val="00F61ACF"/>
    <w:rsid w:val="00F66479"/>
    <w:rsid w:val="00F66EA3"/>
    <w:rsid w:val="00F676BD"/>
    <w:rsid w:val="00F701D4"/>
    <w:rsid w:val="00F712FD"/>
    <w:rsid w:val="00F71EB0"/>
    <w:rsid w:val="00F74FF8"/>
    <w:rsid w:val="00F80D28"/>
    <w:rsid w:val="00F812C6"/>
    <w:rsid w:val="00F826F6"/>
    <w:rsid w:val="00F827C1"/>
    <w:rsid w:val="00F8604D"/>
    <w:rsid w:val="00F86533"/>
    <w:rsid w:val="00F870BD"/>
    <w:rsid w:val="00F87808"/>
    <w:rsid w:val="00F928C9"/>
    <w:rsid w:val="00F9561D"/>
    <w:rsid w:val="00F95961"/>
    <w:rsid w:val="00F96AD7"/>
    <w:rsid w:val="00F97456"/>
    <w:rsid w:val="00FA0294"/>
    <w:rsid w:val="00FA06BD"/>
    <w:rsid w:val="00FA39F9"/>
    <w:rsid w:val="00FA6758"/>
    <w:rsid w:val="00FB2FE4"/>
    <w:rsid w:val="00FB4B9E"/>
    <w:rsid w:val="00FB4E8E"/>
    <w:rsid w:val="00FB721D"/>
    <w:rsid w:val="00FC0D97"/>
    <w:rsid w:val="00FC193D"/>
    <w:rsid w:val="00FC46F4"/>
    <w:rsid w:val="00FC5DA9"/>
    <w:rsid w:val="00FC5DEF"/>
    <w:rsid w:val="00FC60A9"/>
    <w:rsid w:val="00FC636F"/>
    <w:rsid w:val="00FC663C"/>
    <w:rsid w:val="00FD06AB"/>
    <w:rsid w:val="00FD50D0"/>
    <w:rsid w:val="00FD63ED"/>
    <w:rsid w:val="00FE2755"/>
    <w:rsid w:val="00FE2FDC"/>
    <w:rsid w:val="00FF123D"/>
    <w:rsid w:val="00FF4EC9"/>
    <w:rsid w:val="00FF6E4F"/>
    <w:rsid w:val="00FF752F"/>
    <w:rsid w:val="00FF75C5"/>
    <w:rsid w:val="0687071C"/>
    <w:rsid w:val="14527B8B"/>
    <w:rsid w:val="32F45236"/>
    <w:rsid w:val="41AD16CE"/>
    <w:rsid w:val="538E5A48"/>
    <w:rsid w:val="5670483C"/>
    <w:rsid w:val="69E814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locked/>
    <w:uiPriority w:val="9"/>
    <w:pPr>
      <w:widowControl/>
      <w:jc w:val="left"/>
      <w:outlineLvl w:val="0"/>
    </w:pPr>
    <w:rPr>
      <w:rFonts w:ascii="inherit" w:hAnsi="inherit" w:eastAsia="宋体" w:cs="宋体"/>
      <w:kern w:val="36"/>
      <w:sz w:val="18"/>
      <w:szCs w:val="1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next w:val="1"/>
    <w:qFormat/>
    <w:locked/>
    <w:uiPriority w:val="0"/>
    <w:pPr>
      <w:widowControl w:val="0"/>
      <w:ind w:left="420" w:leftChars="200"/>
      <w:jc w:val="both"/>
    </w:pPr>
    <w:rPr>
      <w:rFonts w:ascii="Times New Roman" w:hAnsi="Times New Roman" w:eastAsia="仿宋_GB2312" w:cs="Times New Roman"/>
      <w:kern w:val="2"/>
      <w:sz w:val="30"/>
      <w:szCs w:val="24"/>
      <w:lang w:val="en-US" w:eastAsia="zh-CN" w:bidi="ar-SA"/>
    </w:rPr>
  </w:style>
  <w:style w:type="paragraph" w:styleId="4">
    <w:name w:val="Body Text"/>
    <w:basedOn w:val="1"/>
    <w:qFormat/>
    <w:uiPriority w:val="1"/>
    <w:pPr>
      <w:autoSpaceDE w:val="0"/>
      <w:autoSpaceDN w:val="0"/>
      <w:jc w:val="left"/>
    </w:pPr>
    <w:rPr>
      <w:rFonts w:ascii="宋体" w:hAnsi="宋体" w:eastAsia="宋体" w:cs="宋体"/>
      <w:kern w:val="0"/>
      <w:sz w:val="24"/>
      <w:szCs w:val="24"/>
      <w:lang w:val="zh-CN" w:bidi="zh-CN"/>
    </w:rPr>
  </w:style>
  <w:style w:type="paragraph" w:styleId="5">
    <w:name w:val="Balloon Text"/>
    <w:basedOn w:val="1"/>
    <w:link w:val="14"/>
    <w:semiHidden/>
    <w:qFormat/>
    <w:uiPriority w:val="99"/>
    <w:rPr>
      <w:rFonts w:cs="Times New Roman"/>
      <w:kern w:val="0"/>
      <w:sz w:val="18"/>
      <w:szCs w:val="18"/>
    </w:rPr>
  </w:style>
  <w:style w:type="paragraph" w:styleId="6">
    <w:name w:val="footer"/>
    <w:basedOn w:val="1"/>
    <w:link w:val="17"/>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16"/>
    <w:semiHidden/>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page number"/>
    <w:basedOn w:val="10"/>
    <w:qFormat/>
    <w:uiPriority w:val="99"/>
  </w:style>
  <w:style w:type="character" w:styleId="12">
    <w:name w:val="Hyperlink"/>
    <w:semiHidden/>
    <w:qFormat/>
    <w:uiPriority w:val="99"/>
    <w:rPr>
      <w:color w:val="0000FF"/>
      <w:u w:val="single"/>
    </w:rPr>
  </w:style>
  <w:style w:type="character" w:customStyle="1" w:styleId="13">
    <w:name w:val="apple-converted-space"/>
    <w:basedOn w:val="10"/>
    <w:qFormat/>
    <w:uiPriority w:val="99"/>
  </w:style>
  <w:style w:type="character" w:customStyle="1" w:styleId="14">
    <w:name w:val="批注框文本 Char"/>
    <w:link w:val="5"/>
    <w:semiHidden/>
    <w:qFormat/>
    <w:locked/>
    <w:uiPriority w:val="99"/>
    <w:rPr>
      <w:sz w:val="18"/>
      <w:szCs w:val="18"/>
    </w:rPr>
  </w:style>
  <w:style w:type="paragraph" w:styleId="15">
    <w:name w:val="List Paragraph"/>
    <w:basedOn w:val="1"/>
    <w:qFormat/>
    <w:uiPriority w:val="99"/>
    <w:pPr>
      <w:ind w:firstLine="420" w:firstLineChars="200"/>
    </w:pPr>
  </w:style>
  <w:style w:type="character" w:customStyle="1" w:styleId="16">
    <w:name w:val="页眉 Char"/>
    <w:link w:val="7"/>
    <w:semiHidden/>
    <w:qFormat/>
    <w:locked/>
    <w:uiPriority w:val="99"/>
    <w:rPr>
      <w:sz w:val="18"/>
      <w:szCs w:val="18"/>
    </w:rPr>
  </w:style>
  <w:style w:type="character" w:customStyle="1" w:styleId="17">
    <w:name w:val="页脚 Char"/>
    <w:link w:val="6"/>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27</Pages>
  <Words>3334</Words>
  <Characters>3571</Characters>
  <Lines>28</Lines>
  <Paragraphs>7</Paragraphs>
  <TotalTime>0</TotalTime>
  <ScaleCrop>false</ScaleCrop>
  <LinksUpToDate>false</LinksUpToDate>
  <CharactersWithSpaces>3583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2021-04-26T03:36:00Z</dcterms:created>
  <dc:creator>xian</dc:creator>
  <cp:lastModifiedBy>NTKO</cp:lastModifiedBy>
  <cp:lastPrinted>2021-04-26T08:15:00Z</cp:lastPrinted>
  <dcterms:modified xsi:type="dcterms:W3CDTF">2025-01-03T08:48:14Z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3AF438E69EEB40F4B844412E82FBB842_12</vt:lpwstr>
  </property>
  <property fmtid="{D5CDD505-2E9C-101B-9397-08002B2CF9AE}" pid="4" name="KSOTemplateDocerSaveRecord">
    <vt:lpwstr>eyJoZGlkIjoiYTJiYjRmNDgzMTRlNTkyOWY1YWEwOTA1ODYxNTI2YzUiLCJ1c2VySWQiOiI3MTc5Njc0NzAifQ==</vt:lpwstr>
  </property>
</Properties>
</file>