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AB40">
      <w:pPr>
        <w:widowControl/>
        <w:shd w:val="clear" w:color="auto" w:fill="FFFFFF"/>
        <w:spacing w:line="600" w:lineRule="atLeas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"http://amr.gd.gov.cn/attachment/0/379/379266/2704240.pdf" \t "_blank"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</w:p>
    <w:p w14:paraId="00032EC2"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政药品监管补助资金分配方案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end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08"/>
        <w:gridCol w:w="1284"/>
        <w:gridCol w:w="1500"/>
        <w:gridCol w:w="1921"/>
      </w:tblGrid>
      <w:tr w14:paraId="4C6A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Align w:val="center"/>
          </w:tcPr>
          <w:p w14:paraId="389943FB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预算项目名称</w:t>
            </w:r>
          </w:p>
        </w:tc>
        <w:tc>
          <w:tcPr>
            <w:tcW w:w="1908" w:type="dxa"/>
            <w:vAlign w:val="center"/>
          </w:tcPr>
          <w:p w14:paraId="5E463C57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分配单位名称</w:t>
            </w:r>
          </w:p>
        </w:tc>
        <w:tc>
          <w:tcPr>
            <w:tcW w:w="1284" w:type="dxa"/>
            <w:vAlign w:val="center"/>
          </w:tcPr>
          <w:p w14:paraId="2CCDC7DD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资金额</w:t>
            </w:r>
          </w:p>
          <w:p w14:paraId="1BF35ABB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500" w:type="dxa"/>
            <w:vAlign w:val="center"/>
          </w:tcPr>
          <w:p w14:paraId="24E2CEC7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1921" w:type="dxa"/>
            <w:vAlign w:val="center"/>
          </w:tcPr>
          <w:p w14:paraId="11E4D44B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资金使用方向</w:t>
            </w:r>
          </w:p>
        </w:tc>
      </w:tr>
      <w:tr w14:paraId="5161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Align w:val="center"/>
          </w:tcPr>
          <w:p w14:paraId="167B4223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省药品医疗器械化妆品抽检资金</w:t>
            </w:r>
          </w:p>
        </w:tc>
        <w:tc>
          <w:tcPr>
            <w:tcW w:w="1908" w:type="dxa"/>
            <w:vAlign w:val="center"/>
          </w:tcPr>
          <w:p w14:paraId="4B676358">
            <w:pPr>
              <w:widowControl/>
              <w:shd w:val="clear" w:color="auto" w:fill="FFFFFF"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</w:p>
        </w:tc>
        <w:tc>
          <w:tcPr>
            <w:tcW w:w="1284" w:type="dxa"/>
            <w:vAlign w:val="center"/>
          </w:tcPr>
          <w:p w14:paraId="24490E95">
            <w:pPr>
              <w:widowControl/>
              <w:spacing w:line="6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8.50</w:t>
            </w:r>
          </w:p>
        </w:tc>
        <w:tc>
          <w:tcPr>
            <w:tcW w:w="1500" w:type="dxa"/>
            <w:vAlign w:val="center"/>
          </w:tcPr>
          <w:p w14:paraId="49ACC89C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2013899其他市场监管管理事务</w:t>
            </w:r>
          </w:p>
        </w:tc>
        <w:tc>
          <w:tcPr>
            <w:tcW w:w="1921" w:type="dxa"/>
            <w:vAlign w:val="center"/>
          </w:tcPr>
          <w:p w14:paraId="160237E0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药品医疗器械化妆品抽检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工作</w:t>
            </w:r>
          </w:p>
        </w:tc>
      </w:tr>
      <w:tr w14:paraId="707F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Align w:val="center"/>
          </w:tcPr>
          <w:p w14:paraId="69F04147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省药品医疗器械化妆品抽检资金</w:t>
            </w:r>
          </w:p>
        </w:tc>
        <w:tc>
          <w:tcPr>
            <w:tcW w:w="1908" w:type="dxa"/>
            <w:vAlign w:val="center"/>
          </w:tcPr>
          <w:p w14:paraId="5BF126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东莞市食品药品检验所</w:t>
            </w:r>
          </w:p>
        </w:tc>
        <w:tc>
          <w:tcPr>
            <w:tcW w:w="1284" w:type="dxa"/>
            <w:vAlign w:val="center"/>
          </w:tcPr>
          <w:p w14:paraId="66F6B013">
            <w:pPr>
              <w:widowControl/>
              <w:spacing w:line="6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500" w:type="dxa"/>
            <w:vAlign w:val="center"/>
          </w:tcPr>
          <w:p w14:paraId="03EEFFA0">
            <w:pPr>
              <w:widowControl/>
              <w:spacing w:line="6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2013899其他市场监管管理事务</w:t>
            </w:r>
          </w:p>
        </w:tc>
        <w:tc>
          <w:tcPr>
            <w:tcW w:w="1921" w:type="dxa"/>
            <w:vAlign w:val="center"/>
          </w:tcPr>
          <w:p w14:paraId="5E83974F">
            <w:pPr>
              <w:widowControl/>
              <w:spacing w:line="6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省管环节药品抽样和检验和药包材抽样，指定品种评价性抽检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等工作</w:t>
            </w:r>
          </w:p>
        </w:tc>
      </w:tr>
    </w:tbl>
    <w:p w14:paraId="2ABE3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35E"/>
    <w:rsid w:val="0004435E"/>
    <w:rsid w:val="00896067"/>
    <w:rsid w:val="00AB5D26"/>
    <w:rsid w:val="00EF6A26"/>
    <w:rsid w:val="011A09A7"/>
    <w:rsid w:val="14662B21"/>
    <w:rsid w:val="164A33E5"/>
    <w:rsid w:val="1C033500"/>
    <w:rsid w:val="3B67652A"/>
    <w:rsid w:val="3BBC2556"/>
    <w:rsid w:val="43E141D9"/>
    <w:rsid w:val="668A5F52"/>
    <w:rsid w:val="6DE8785D"/>
    <w:rsid w:val="71603766"/>
    <w:rsid w:val="794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2024-03-11T11:27:00Z</dcterms:created>
  <dc:creator>苏萌雅</dc:creator>
  <cp:lastModifiedBy>苏萌雅</cp:lastModifiedBy>
  <dcterms:modified xsi:type="dcterms:W3CDTF">2025-02-18T02:25:58Z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D021BBF77A6D47D6909038F8D6985DE3</vt:lpwstr>
  </property>
</Properties>
</file>