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val="0"/>
          <w:bCs/>
          <w:sz w:val="28"/>
          <w:szCs w:val="40"/>
        </w:rPr>
      </w:pPr>
      <w:r>
        <w:rPr>
          <w:rFonts w:hint="eastAsia" w:ascii="黑体" w:hAnsi="黑体" w:eastAsia="黑体" w:cs="黑体"/>
          <w:b w:val="0"/>
          <w:bCs/>
          <w:sz w:val="28"/>
          <w:szCs w:val="40"/>
        </w:rPr>
        <w:t>附件1</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sz w:val="44"/>
          <w:szCs w:val="44"/>
        </w:rPr>
      </w:pPr>
      <w:r>
        <w:rPr>
          <w:rFonts w:ascii="方正小标宋简体" w:hAnsi="方正小标宋简体" w:eastAsia="方正小标宋简体" w:cs="方正小标宋简体"/>
          <w:color w:val="000000"/>
          <w:kern w:val="0"/>
          <w:sz w:val="44"/>
          <w:szCs w:val="44"/>
          <w:lang w:val="en-US" w:eastAsia="zh-CN" w:bidi="ar"/>
        </w:rPr>
        <w:t>注册人医疗器械不良事件监测</w:t>
      </w:r>
      <w:r>
        <w:rPr>
          <w:rFonts w:hint="eastAsia" w:ascii="方正小标宋简体" w:hAnsi="方正小标宋简体" w:eastAsia="方正小标宋简体" w:cs="方正小标宋简体"/>
          <w:color w:val="000000"/>
          <w:kern w:val="0"/>
          <w:sz w:val="44"/>
          <w:szCs w:val="44"/>
          <w:lang w:val="en-US" w:eastAsia="zh-CN" w:bidi="ar"/>
        </w:rPr>
        <w:t>自查记录表</w:t>
      </w:r>
    </w:p>
    <w:tbl>
      <w:tblPr>
        <w:tblStyle w:val="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048"/>
        <w:gridCol w:w="145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2"/>
                <w:szCs w:val="22"/>
              </w:rPr>
            </w:pPr>
            <w:r>
              <w:rPr>
                <w:sz w:val="22"/>
                <w:szCs w:val="2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2"/>
                <w:szCs w:val="22"/>
              </w:rPr>
            </w:pPr>
            <w:r>
              <w:rPr>
                <w:sz w:val="22"/>
                <w:szCs w:val="22"/>
              </w:rPr>
              <w:t>生产地址：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2"/>
                <w:szCs w:val="22"/>
              </w:rPr>
            </w:pPr>
            <w:r>
              <w:rPr>
                <w:sz w:val="22"/>
                <w:szCs w:val="22"/>
              </w:rPr>
              <w:t>管理者代表姓名：                         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55" w:type="dxa"/>
            <w:gridSpan w:val="4"/>
            <w:noWrap w:val="0"/>
            <w:vAlign w:val="center"/>
          </w:tcPr>
          <w:p>
            <w:pPr>
              <w:spacing w:line="340" w:lineRule="exact"/>
              <w:rPr>
                <w:sz w:val="22"/>
                <w:szCs w:val="22"/>
              </w:rPr>
            </w:pPr>
            <w:r>
              <w:rPr>
                <w:sz w:val="22"/>
                <w:szCs w:val="22"/>
              </w:rPr>
              <w:t>填报人姓名：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6048"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检  查  内  容</w:t>
            </w:r>
          </w:p>
        </w:tc>
        <w:tc>
          <w:tcPr>
            <w:tcW w:w="1459"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结果评定</w:t>
            </w:r>
          </w:p>
        </w:tc>
        <w:tc>
          <w:tcPr>
            <w:tcW w:w="1420" w:type="dxa"/>
            <w:noWrap w:val="0"/>
            <w:vAlign w:val="center"/>
          </w:tcPr>
          <w:p>
            <w:pPr>
              <w:spacing w:line="34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1</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是否在生产质量管理体系中明确规定医疗器械不良事件监测相关管理制度及各部间之间相互关系图。</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2</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是否参加医疗器械不良事件监测工作相关培训。</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3</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是否在国家医疗器械不良事件监测信息系统注册、完善用户信息，用户信息中录入监测负责人和联系人信息及联系方式是否真实完整，企业相关信息或人员变更后是否及时更新。</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4</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是否在国家医疗器械不良事件监测信息系统登记全部产品注册（备案）信息，注册（备案）证书是否在 30 日内完成录入工作。</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5</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是否按照规定时限要求调查、分析和评价伤害程度为“严重”及“死亡”的医疗器械不良事件报告。</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6</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是否对医疗器械风险信号开展风险调查并撰写产品风险评价报告，是否及时采取适当的风险控制措施。</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7</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是否按照规定时限要求撰写并在国家医疗器械不良事件监测信息系统提交产品定期风险评价报告。</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8</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是否按照要求妥善保存不良事件监测工作相关记录和资料。</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pPr>
              <w:spacing w:line="340" w:lineRule="exact"/>
              <w:jc w:val="center"/>
              <w:rPr>
                <w:sz w:val="24"/>
              </w:rPr>
            </w:pPr>
            <w:r>
              <w:rPr>
                <w:rFonts w:hint="eastAsia" w:asciiTheme="minorEastAsia" w:hAnsiTheme="minorEastAsia" w:eastAsiaTheme="minorEastAsia" w:cstheme="minorEastAsia"/>
                <w:sz w:val="24"/>
              </w:rPr>
              <w:t>9</w:t>
            </w:r>
          </w:p>
        </w:tc>
        <w:tc>
          <w:tcPr>
            <w:tcW w:w="6048" w:type="dxa"/>
            <w:noWrap w:val="0"/>
            <w:vAlign w:val="center"/>
          </w:tcPr>
          <w:p>
            <w:pPr>
              <w:spacing w:line="340" w:lineRule="exact"/>
              <w:jc w:val="left"/>
              <w:rPr>
                <w:sz w:val="24"/>
              </w:rPr>
            </w:pPr>
            <w:r>
              <w:rPr>
                <w:rFonts w:hint="eastAsia" w:asciiTheme="minorEastAsia" w:hAnsiTheme="minorEastAsia" w:eastAsiaTheme="minorEastAsia" w:cstheme="minorEastAsia"/>
                <w:sz w:val="24"/>
              </w:rPr>
              <w:t>创新医疗器械注册人是否在首个注册周期内按要求对创新医疗器械开展重点监测，撰写并提交重点监测工作计划及不良事件监测分析评价报告。</w:t>
            </w:r>
          </w:p>
        </w:tc>
        <w:tc>
          <w:tcPr>
            <w:tcW w:w="1459" w:type="dxa"/>
            <w:noWrap w:val="0"/>
            <w:vAlign w:val="center"/>
          </w:tcPr>
          <w:p>
            <w:pPr>
              <w:spacing w:line="340" w:lineRule="exact"/>
              <w:rPr>
                <w:sz w:val="24"/>
              </w:rPr>
            </w:pPr>
          </w:p>
        </w:tc>
        <w:tc>
          <w:tcPr>
            <w:tcW w:w="1420" w:type="dxa"/>
            <w:noWrap w:val="0"/>
            <w:vAlign w:val="center"/>
          </w:tcPr>
          <w:p>
            <w:pPr>
              <w:spacing w:line="3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755" w:type="dxa"/>
            <w:gridSpan w:val="4"/>
            <w:noWrap w:val="0"/>
            <w:vAlign w:val="center"/>
          </w:tcPr>
          <w:p>
            <w:pPr>
              <w:spacing w:line="340" w:lineRule="exact"/>
              <w:rPr>
                <w:sz w:val="24"/>
              </w:rPr>
            </w:pPr>
            <w:r>
              <w:rPr>
                <w:sz w:val="24"/>
              </w:rPr>
              <w:t>企业负责人（</w:t>
            </w:r>
            <w:r>
              <w:rPr>
                <w:rFonts w:hint="eastAsia"/>
                <w:sz w:val="24"/>
                <w:lang w:val="en-US" w:eastAsia="zh-CN"/>
              </w:rPr>
              <w:t>注册</w:t>
            </w:r>
            <w:r>
              <w:rPr>
                <w:sz w:val="24"/>
              </w:rPr>
              <w:t>人）签名：（盖章）</w:t>
            </w:r>
          </w:p>
          <w:p>
            <w:pPr>
              <w:spacing w:line="340" w:lineRule="exact"/>
              <w:rPr>
                <w:sz w:val="24"/>
              </w:rPr>
            </w:pPr>
          </w:p>
          <w:p>
            <w:pPr>
              <w:spacing w:line="340" w:lineRule="exact"/>
              <w:rPr>
                <w:sz w:val="24"/>
              </w:rPr>
            </w:pPr>
            <w:r>
              <w:rPr>
                <w:sz w:val="24"/>
              </w:rPr>
              <w:t xml:space="preserve">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OTgwYTM0MWEzYjQ3NTc3OWI3YmFmMjFkMmIzMGYifQ=="/>
  </w:docVars>
  <w:rsids>
    <w:rsidRoot w:val="304C64D2"/>
    <w:rsid w:val="14BF3802"/>
    <w:rsid w:val="220A6A14"/>
    <w:rsid w:val="2CA63D14"/>
    <w:rsid w:val="304C64D2"/>
    <w:rsid w:val="32307846"/>
    <w:rsid w:val="32EF5C82"/>
    <w:rsid w:val="3C6A754D"/>
    <w:rsid w:val="3F8D27E0"/>
    <w:rsid w:val="4669345C"/>
    <w:rsid w:val="47452E59"/>
    <w:rsid w:val="47F0427A"/>
    <w:rsid w:val="4DFE28E5"/>
    <w:rsid w:val="51186DEA"/>
    <w:rsid w:val="57022E72"/>
    <w:rsid w:val="59042B45"/>
    <w:rsid w:val="60930F9D"/>
    <w:rsid w:val="61932CC6"/>
    <w:rsid w:val="754D70AE"/>
    <w:rsid w:val="76E34CE0"/>
    <w:rsid w:val="78C415B7"/>
    <w:rsid w:val="7983715E"/>
    <w:rsid w:val="7DDEA790"/>
    <w:rsid w:val="7DF7A9F9"/>
    <w:rsid w:val="BC7FFB1A"/>
    <w:rsid w:val="FBFFD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3"/>
    <w:basedOn w:val="1"/>
    <w:next w:val="1"/>
    <w:qFormat/>
    <w:uiPriority w:val="0"/>
    <w:pPr>
      <w:keepNext/>
      <w:keepLines/>
      <w:widowControl/>
      <w:adjustRightInd w:val="0"/>
      <w:spacing w:before="260" w:after="260" w:line="416" w:lineRule="atLeast"/>
      <w:textAlignment w:val="baseline"/>
      <w:outlineLvl w:val="2"/>
    </w:pPr>
    <w:rPr>
      <w:rFonts w:eastAsia="仿宋_GB2312"/>
      <w:b/>
      <w:kern w:val="0"/>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558</Words>
  <Characters>560</Characters>
  <Lines>0</Lines>
  <Paragraphs>0</Paragraphs>
  <TotalTime>0</TotalTime>
  <ScaleCrop>false</ScaleCrop>
  <LinksUpToDate>false</LinksUpToDate>
  <CharactersWithSpaces>649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2020-08-27T00:29:00Z</dcterms:created>
  <dc:creator>贤</dc:creator>
  <cp:lastModifiedBy>user</cp:lastModifiedBy>
  <dcterms:modified xsi:type="dcterms:W3CDTF">2025-02-10T15:45:01Z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13A45541418C4451A6526826258D5EAD</vt:lpwstr>
  </property>
</Properties>
</file>