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B3B7A">
      <w:pPr>
        <w:spacing w:line="480" w:lineRule="exact"/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附件3-5</w:t>
      </w:r>
    </w:p>
    <w:p w14:paraId="17371A56">
      <w:pPr>
        <w:pStyle w:val="2"/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 w14:paraId="6C2CEB31">
      <w:pPr>
        <w:spacing w:line="480" w:lineRule="exact"/>
        <w:jc w:val="center"/>
        <w:rPr>
          <w:rFonts w:hint="default" w:ascii="方正小标宋简体" w:hAnsi="宋体" w:eastAsia="方正小标宋简体" w:cs="宋体"/>
          <w:sz w:val="44"/>
          <w:szCs w:val="44"/>
          <w:highlight w:val="none"/>
          <w:lang w:val="en-US" w:eastAsia="zh-CN"/>
        </w:rPr>
      </w:pPr>
      <w:r>
        <w:rPr>
          <w:rFonts w:hint="default" w:ascii="方正小标宋简体" w:hAnsi="宋体" w:eastAsia="方正小标宋简体" w:cs="宋体"/>
          <w:sz w:val="44"/>
          <w:szCs w:val="44"/>
          <w:highlight w:val="none"/>
          <w:lang w:val="en-US" w:eastAsia="zh-CN"/>
        </w:rPr>
        <w:t>2026年度广东省重点企业专利导航</w:t>
      </w:r>
    </w:p>
    <w:p w14:paraId="19A4C84A">
      <w:pPr>
        <w:spacing w:line="480" w:lineRule="exact"/>
        <w:jc w:val="center"/>
        <w:rPr>
          <w:rFonts w:hint="eastAsia" w:ascii="方正小标宋简体" w:hAnsi="宋体" w:eastAsia="方正小标宋简体" w:cs="宋体"/>
          <w:sz w:val="44"/>
          <w:szCs w:val="44"/>
          <w:highlight w:val="none"/>
          <w:lang w:val="en-US" w:eastAsia="zh-CN"/>
        </w:rPr>
      </w:pPr>
      <w:r>
        <w:rPr>
          <w:rFonts w:hint="default" w:ascii="方正小标宋简体" w:hAnsi="宋体" w:eastAsia="方正小标宋简体" w:cs="宋体"/>
          <w:sz w:val="44"/>
          <w:szCs w:val="44"/>
          <w:highlight w:val="none"/>
          <w:lang w:val="en-US" w:eastAsia="zh-CN"/>
        </w:rPr>
        <w:t>（东莞市）项目</w:t>
      </w:r>
      <w:r>
        <w:rPr>
          <w:rFonts w:hint="eastAsia" w:ascii="方正小标宋简体" w:hAnsi="宋体" w:eastAsia="方正小标宋简体" w:cs="宋体"/>
          <w:sz w:val="44"/>
          <w:szCs w:val="44"/>
          <w:highlight w:val="none"/>
          <w:lang w:val="en-US" w:eastAsia="zh-CN"/>
        </w:rPr>
        <w:t>评审要点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874"/>
        <w:gridCol w:w="2034"/>
        <w:gridCol w:w="5116"/>
      </w:tblGrid>
      <w:tr w14:paraId="252B2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tblHeader/>
          <w:jc w:val="center"/>
        </w:trPr>
        <w:tc>
          <w:tcPr>
            <w:tcW w:w="0" w:type="auto"/>
            <w:tcBorders>
              <w:bottom w:val="single" w:color="auto" w:sz="4" w:space="0"/>
            </w:tcBorders>
            <w:noWrap w:val="0"/>
            <w:vAlign w:val="center"/>
          </w:tcPr>
          <w:p w14:paraId="2FECFC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1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  <w:t>序号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noWrap w:val="0"/>
            <w:vAlign w:val="center"/>
          </w:tcPr>
          <w:p w14:paraId="605264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1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  <w:t>一级指标</w:t>
            </w:r>
          </w:p>
        </w:tc>
        <w:tc>
          <w:tcPr>
            <w:tcW w:w="0" w:type="auto"/>
            <w:noWrap w:val="0"/>
            <w:vAlign w:val="center"/>
          </w:tcPr>
          <w:p w14:paraId="2C216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1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  <w:t>二级指标</w:t>
            </w:r>
          </w:p>
        </w:tc>
        <w:tc>
          <w:tcPr>
            <w:tcW w:w="5116" w:type="dxa"/>
            <w:noWrap w:val="0"/>
            <w:vAlign w:val="center"/>
          </w:tcPr>
          <w:p w14:paraId="46653F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1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  <w:t>评分</w:t>
            </w:r>
            <w:r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  <w:lang w:eastAsia="zh-CN"/>
              </w:rPr>
              <w:t>要点</w:t>
            </w:r>
          </w:p>
        </w:tc>
      </w:tr>
      <w:tr w14:paraId="29705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atLeast"/>
          <w:jc w:val="center"/>
        </w:trPr>
        <w:tc>
          <w:tcPr>
            <w:tcW w:w="0" w:type="auto"/>
            <w:noWrap w:val="0"/>
            <w:vAlign w:val="center"/>
          </w:tcPr>
          <w:p w14:paraId="08FA77B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74" w:type="dxa"/>
            <w:noWrap w:val="0"/>
            <w:vAlign w:val="center"/>
          </w:tcPr>
          <w:p w14:paraId="31EAC43E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单位资质</w:t>
            </w:r>
          </w:p>
        </w:tc>
        <w:tc>
          <w:tcPr>
            <w:tcW w:w="2034" w:type="dxa"/>
            <w:noWrap w:val="0"/>
            <w:vAlign w:val="center"/>
          </w:tcPr>
          <w:p w14:paraId="164032CE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申报单位资质</w:t>
            </w:r>
          </w:p>
        </w:tc>
        <w:tc>
          <w:tcPr>
            <w:tcW w:w="5116" w:type="dxa"/>
            <w:noWrap w:val="0"/>
            <w:vAlign w:val="center"/>
          </w:tcPr>
          <w:p w14:paraId="5C6EC2DF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获得国家部委或省级厅局认定各类创新中心，中国专利奖、广东省专利奖、国家技术发明奖、广东省技术发明奖，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国家专精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特新“小巨人”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认定，国家知识产权示范（优势）企业、广东省知识产权示范企业等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情况。</w:t>
            </w:r>
          </w:p>
        </w:tc>
      </w:tr>
      <w:tr w14:paraId="0DB62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0" w:type="auto"/>
            <w:noWrap w:val="0"/>
            <w:vAlign w:val="center"/>
          </w:tcPr>
          <w:p w14:paraId="11A9D441"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874" w:type="dxa"/>
            <w:noWrap w:val="0"/>
            <w:vAlign w:val="center"/>
          </w:tcPr>
          <w:p w14:paraId="65F4EB7A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人力资源</w:t>
            </w:r>
          </w:p>
        </w:tc>
        <w:tc>
          <w:tcPr>
            <w:tcW w:w="2034" w:type="dxa"/>
            <w:noWrap w:val="0"/>
            <w:vAlign w:val="center"/>
          </w:tcPr>
          <w:p w14:paraId="39569FFB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负责相关工作人员情况</w:t>
            </w:r>
          </w:p>
        </w:tc>
        <w:tc>
          <w:tcPr>
            <w:tcW w:w="5116" w:type="dxa"/>
            <w:noWrap w:val="0"/>
            <w:vAlign w:val="center"/>
          </w:tcPr>
          <w:p w14:paraId="5D362584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1.项目组负责技术研发、知识产权工作的专职人员情况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需提供项目组人员的社保情况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）；</w:t>
            </w:r>
          </w:p>
          <w:p w14:paraId="37DF1212">
            <w:pPr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2.项目组人员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具备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的职称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职业资格资质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情况。</w:t>
            </w:r>
          </w:p>
        </w:tc>
      </w:tr>
      <w:tr w14:paraId="0EF38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0" w:type="auto"/>
            <w:noWrap w:val="0"/>
            <w:vAlign w:val="center"/>
          </w:tcPr>
          <w:p w14:paraId="1493073C"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874" w:type="dxa"/>
            <w:vMerge w:val="restart"/>
            <w:noWrap w:val="0"/>
            <w:vAlign w:val="center"/>
          </w:tcPr>
          <w:p w14:paraId="0D921625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工作经验及专利转化运用情况</w:t>
            </w:r>
          </w:p>
        </w:tc>
        <w:tc>
          <w:tcPr>
            <w:tcW w:w="2034" w:type="dxa"/>
            <w:noWrap w:val="0"/>
            <w:vAlign w:val="center"/>
          </w:tcPr>
          <w:p w14:paraId="3CC618DF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工作基础</w:t>
            </w:r>
          </w:p>
        </w:tc>
        <w:tc>
          <w:tcPr>
            <w:tcW w:w="5116" w:type="dxa"/>
            <w:noWrap w:val="0"/>
            <w:vAlign w:val="center"/>
          </w:tcPr>
          <w:p w14:paraId="0135BBBC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1.2020年至2024年开展专利导航或专利预警分析等情况；</w:t>
            </w:r>
          </w:p>
          <w:p w14:paraId="26DE44A8">
            <w:pPr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2.2022年至2024年企业</w:t>
            </w:r>
            <w:r>
              <w:rPr>
                <w:rFonts w:hint="default" w:ascii="仿宋_GB2312" w:hAnsi="仿宋_GB2312" w:eastAsia="仿宋_GB2312" w:cs="仿宋_GB2312"/>
                <w:bCs/>
                <w:kern w:val="44"/>
                <w:sz w:val="24"/>
                <w:szCs w:val="24"/>
                <w:vertAlign w:val="baseline"/>
                <w:lang w:val="en-US" w:eastAsia="zh-CN" w:bidi="ar-SA"/>
              </w:rPr>
              <w:t>在国家专利密集型产品备案认定试点平台</w:t>
            </w:r>
            <w:r>
              <w:rPr>
                <w:rFonts w:hint="eastAsia" w:ascii="仿宋_GB2312" w:hAnsi="仿宋_GB2312" w:eastAsia="仿宋_GB2312" w:cs="仿宋_GB2312"/>
                <w:bCs/>
                <w:kern w:val="44"/>
                <w:sz w:val="24"/>
                <w:szCs w:val="24"/>
                <w:vertAlign w:val="baseline"/>
                <w:lang w:val="en-US" w:eastAsia="zh-CN" w:bidi="ar-SA"/>
              </w:rPr>
              <w:t>完成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专利产品备案情况。</w:t>
            </w:r>
          </w:p>
        </w:tc>
      </w:tr>
      <w:tr w14:paraId="163A8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bottom w:val="single" w:color="auto" w:sz="4" w:space="0"/>
            </w:tcBorders>
            <w:noWrap w:val="0"/>
            <w:vAlign w:val="center"/>
          </w:tcPr>
          <w:p w14:paraId="71B9C6AB"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874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09C3973F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25F07294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专利转化运用情况</w:t>
            </w:r>
          </w:p>
        </w:tc>
        <w:tc>
          <w:tcPr>
            <w:tcW w:w="5116" w:type="dxa"/>
            <w:noWrap w:val="0"/>
            <w:vAlign w:val="center"/>
          </w:tcPr>
          <w:p w14:paraId="28CB72CD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2022年至2024年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专利产品销售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额、在国家知识产权局登记备案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专利许可和转让数量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及金额等情况。</w:t>
            </w:r>
          </w:p>
        </w:tc>
      </w:tr>
      <w:tr w14:paraId="267EC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9" w:hRule="atLeast"/>
          <w:jc w:val="center"/>
        </w:trPr>
        <w:tc>
          <w:tcPr>
            <w:tcW w:w="0" w:type="auto"/>
            <w:noWrap w:val="0"/>
            <w:vAlign w:val="center"/>
          </w:tcPr>
          <w:p w14:paraId="07E48147"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874" w:type="dxa"/>
            <w:vMerge w:val="restart"/>
            <w:noWrap w:val="0"/>
            <w:vAlign w:val="center"/>
          </w:tcPr>
          <w:p w14:paraId="756417F4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项目工作方案合理性情况</w:t>
            </w:r>
          </w:p>
        </w:tc>
        <w:tc>
          <w:tcPr>
            <w:tcW w:w="2034" w:type="dxa"/>
            <w:noWrap w:val="0"/>
            <w:vAlign w:val="center"/>
          </w:tcPr>
          <w:p w14:paraId="0C9EAF3C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工作目标与工作任务</w:t>
            </w:r>
          </w:p>
        </w:tc>
        <w:tc>
          <w:tcPr>
            <w:tcW w:w="5116" w:type="dxa"/>
            <w:noWrap w:val="0"/>
            <w:vAlign w:val="center"/>
          </w:tcPr>
          <w:p w14:paraId="17D7051F">
            <w:pPr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具有可行性、先进性、创新性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实施方案（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包括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但不限于工作目标、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工作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任务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，推进措施及实施方式等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内容）。</w:t>
            </w:r>
          </w:p>
        </w:tc>
      </w:tr>
      <w:tr w14:paraId="45ED3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0" w:type="auto"/>
            <w:noWrap w:val="0"/>
            <w:vAlign w:val="center"/>
          </w:tcPr>
          <w:p w14:paraId="152DC14D"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874" w:type="dxa"/>
            <w:vMerge w:val="continue"/>
            <w:noWrap w:val="0"/>
            <w:vAlign w:val="center"/>
          </w:tcPr>
          <w:p w14:paraId="2C03FB67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329C0137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计划进度与成果考核指标</w:t>
            </w:r>
          </w:p>
        </w:tc>
        <w:tc>
          <w:tcPr>
            <w:tcW w:w="5116" w:type="dxa"/>
            <w:noWrap w:val="0"/>
            <w:vAlign w:val="center"/>
          </w:tcPr>
          <w:p w14:paraId="5927B0B1">
            <w:pPr>
              <w:keepLines/>
              <w:pageBreakBefore w:val="0"/>
              <w:widowControl/>
              <w:tabs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进度安排合理，验收考核指标明确具体、符合要求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 w14:paraId="2F4B5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0" w:type="auto"/>
            <w:noWrap w:val="0"/>
            <w:vAlign w:val="center"/>
          </w:tcPr>
          <w:p w14:paraId="0C2B795B"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874" w:type="dxa"/>
            <w:vMerge w:val="continue"/>
            <w:noWrap w:val="0"/>
            <w:vAlign w:val="center"/>
          </w:tcPr>
          <w:p w14:paraId="6ED9D721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679A58CE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项目支出预算</w:t>
            </w:r>
          </w:p>
        </w:tc>
        <w:tc>
          <w:tcPr>
            <w:tcW w:w="5116" w:type="dxa"/>
            <w:noWrap w:val="0"/>
            <w:vAlign w:val="center"/>
          </w:tcPr>
          <w:p w14:paraId="37141D73">
            <w:pPr>
              <w:keepLines/>
              <w:pageBreakBefore w:val="0"/>
              <w:widowControl/>
              <w:tabs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支出项目及对应金额规范合理。</w:t>
            </w:r>
          </w:p>
        </w:tc>
      </w:tr>
      <w:tr w14:paraId="602C7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2" w:hRule="atLeast"/>
          <w:jc w:val="center"/>
        </w:trPr>
        <w:tc>
          <w:tcPr>
            <w:tcW w:w="0" w:type="auto"/>
            <w:noWrap w:val="0"/>
            <w:vAlign w:val="center"/>
          </w:tcPr>
          <w:p w14:paraId="0055B5DA"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874" w:type="dxa"/>
            <w:noWrap w:val="0"/>
            <w:vAlign w:val="center"/>
          </w:tcPr>
          <w:p w14:paraId="17F0310C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其他情况</w:t>
            </w:r>
          </w:p>
        </w:tc>
        <w:tc>
          <w:tcPr>
            <w:tcW w:w="2034" w:type="dxa"/>
            <w:noWrap w:val="0"/>
            <w:vAlign w:val="center"/>
          </w:tcPr>
          <w:p w14:paraId="5F3CB579"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研发创新和知识产权认证</w:t>
            </w:r>
          </w:p>
        </w:tc>
        <w:tc>
          <w:tcPr>
            <w:tcW w:w="5116" w:type="dxa"/>
            <w:noWrap w:val="0"/>
            <w:vAlign w:val="center"/>
          </w:tcPr>
          <w:p w14:paraId="250D4116">
            <w:pPr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1.2020年至2024年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是否有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承担或参与国家重大科技专项的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情况；</w:t>
            </w:r>
          </w:p>
          <w:p w14:paraId="3302BD78">
            <w:pPr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2.是否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已通过国家标准《企业知识产权管理规范》认证，且证书在有效期内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</w:tbl>
    <w:p w14:paraId="4F811E5D">
      <w:pPr>
        <w:pStyle w:val="2"/>
        <w:numPr>
          <w:ilvl w:val="0"/>
          <w:numId w:val="0"/>
        </w:numPr>
        <w:ind w:left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华康简标宋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华康简标宋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康简标宋">
    <w:panose1 w:val="02010609000101010101"/>
    <w:charset w:val="86"/>
    <w:family w:val="auto"/>
    <w:pitch w:val="default"/>
    <w:sig w:usb0="00000000" w:usb1="00000000" w:usb2="00000000" w:usb3="00000000" w:csb0="00FFFFFF" w:csb1="FFFF55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5C5B3"/>
    <w:rsid w:val="1EDF0C9C"/>
    <w:rsid w:val="3FE96664"/>
    <w:rsid w:val="6EDF6F40"/>
    <w:rsid w:val="7EF5C5B3"/>
    <w:rsid w:val="7F16C5DD"/>
    <w:rsid w:val="B73FB93B"/>
    <w:rsid w:val="BF9F9458"/>
    <w:rsid w:val="C2F600B5"/>
    <w:rsid w:val="EE6D941B"/>
    <w:rsid w:val="EF8B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eastAsia="黑体"/>
      <w:bCs/>
      <w:kern w:val="44"/>
      <w:sz w:val="30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Office_12.8.2.17863_F1E327BC-269C-435d-A152-05C5408002CA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2025-07-20T11:32:00Z</dcterms:created>
  <dc:creator>user</dc:creator>
  <cp:lastModifiedBy>user</cp:lastModifiedBy>
  <dcterms:modified xsi:type="dcterms:W3CDTF">2025-08-08T08:53:54Z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2052-12.8.2.17863</vt:lpwstr>
  </property>
  <property fmtid="{D5CDD505-2E9C-101B-9397-08002B2CF9AE}" pid="3" name="ICV">
    <vt:lpwstr>F24AF9669DECC2AFFCE879689D6E0A20_43</vt:lpwstr>
  </property>
</Properties>
</file>