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6B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附件6</w:t>
      </w:r>
    </w:p>
    <w:p w14:paraId="13025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初次职称考核认定申报材料参考目录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360"/>
        <w:gridCol w:w="5347"/>
      </w:tblGrid>
      <w:tr w14:paraId="36316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748" w:type="dxa"/>
            <w:gridSpan w:val="3"/>
            <w:noWrap w:val="0"/>
            <w:vAlign w:val="center"/>
          </w:tcPr>
          <w:p w14:paraId="06BE3DFB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一、申报表格</w:t>
            </w:r>
          </w:p>
        </w:tc>
      </w:tr>
      <w:tr w14:paraId="5412D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3" w:type="dxa"/>
            <w:noWrap w:val="0"/>
            <w:vAlign w:val="center"/>
          </w:tcPr>
          <w:p w14:paraId="3137290B"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450" w:type="dxa"/>
            <w:noWrap w:val="0"/>
            <w:vAlign w:val="center"/>
          </w:tcPr>
          <w:p w14:paraId="00A121E7"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材料名称</w:t>
            </w:r>
          </w:p>
        </w:tc>
        <w:tc>
          <w:tcPr>
            <w:tcW w:w="5575" w:type="dxa"/>
            <w:noWrap w:val="0"/>
            <w:vAlign w:val="center"/>
          </w:tcPr>
          <w:p w14:paraId="077E9921"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要求</w:t>
            </w: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说明</w:t>
            </w:r>
          </w:p>
        </w:tc>
      </w:tr>
      <w:tr w14:paraId="6393D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723" w:type="dxa"/>
            <w:noWrap w:val="0"/>
            <w:vAlign w:val="center"/>
          </w:tcPr>
          <w:p w14:paraId="605321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</w:t>
            </w:r>
          </w:p>
        </w:tc>
        <w:tc>
          <w:tcPr>
            <w:tcW w:w="2450" w:type="dxa"/>
            <w:noWrap w:val="0"/>
            <w:vAlign w:val="center"/>
          </w:tcPr>
          <w:p w14:paraId="651218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《（）级职称送评材料目录单（表一）》</w:t>
            </w:r>
          </w:p>
        </w:tc>
        <w:tc>
          <w:tcPr>
            <w:tcW w:w="5575" w:type="dxa"/>
            <w:noWrap w:val="0"/>
            <w:vAlign w:val="center"/>
          </w:tcPr>
          <w:p w14:paraId="487A06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1.电子件：（1）通过系统下载填写；（2）上传word版本。</w:t>
            </w:r>
          </w:p>
          <w:p w14:paraId="2CB28A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2.纸质件：待网上审核通过后，A4纸规格单面打印成1页张贴1份于牛皮纸档案袋上。所有评审申报材料装袋。</w:t>
            </w:r>
          </w:p>
        </w:tc>
      </w:tr>
      <w:tr w14:paraId="3CC59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3" w:type="dxa"/>
            <w:noWrap w:val="0"/>
            <w:vAlign w:val="center"/>
          </w:tcPr>
          <w:p w14:paraId="2DEE86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2</w:t>
            </w:r>
          </w:p>
        </w:tc>
        <w:tc>
          <w:tcPr>
            <w:tcW w:w="2450" w:type="dxa"/>
            <w:noWrap w:val="0"/>
            <w:vAlign w:val="center"/>
          </w:tcPr>
          <w:p w14:paraId="5007E5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《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广东省初次职称考核认定申报表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》</w:t>
            </w:r>
          </w:p>
        </w:tc>
        <w:tc>
          <w:tcPr>
            <w:tcW w:w="5575" w:type="dxa"/>
            <w:noWrap w:val="0"/>
            <w:vAlign w:val="center"/>
          </w:tcPr>
          <w:p w14:paraId="2F51CF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1.电子件：在线填报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。审核通过后原件扫描或拍照上传。</w:t>
            </w:r>
          </w:p>
          <w:p w14:paraId="1A80FB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2.纸质件：待网上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审核通过后自动生成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，A4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纸规格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双面打印1份，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左侧装订。</w:t>
            </w:r>
          </w:p>
        </w:tc>
      </w:tr>
      <w:tr w14:paraId="51D95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23" w:type="dxa"/>
            <w:noWrap w:val="0"/>
            <w:vAlign w:val="center"/>
          </w:tcPr>
          <w:p w14:paraId="088339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3</w:t>
            </w:r>
          </w:p>
        </w:tc>
        <w:tc>
          <w:tcPr>
            <w:tcW w:w="2450" w:type="dxa"/>
            <w:noWrap w:val="0"/>
            <w:vAlign w:val="center"/>
          </w:tcPr>
          <w:p w14:paraId="05ADB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《（）级职称申报人基本情况及评审登记表（表三）》</w:t>
            </w:r>
          </w:p>
        </w:tc>
        <w:tc>
          <w:tcPr>
            <w:tcW w:w="5575" w:type="dxa"/>
            <w:noWrap w:val="0"/>
            <w:vAlign w:val="center"/>
          </w:tcPr>
          <w:p w14:paraId="5607F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1.电子件：通过系统下载，按要求填完各项内容、本人签字、单位负责人签字、加盖单位公章后彩色扫描pdf或原件拍照jpg格式上传系统。</w:t>
            </w:r>
          </w:p>
          <w:p w14:paraId="6B9A36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2.纸质件：A3纸规格单面打印成1页。表格数量要求见表格说明或职称评审委员会通知文件要求。</w:t>
            </w:r>
          </w:p>
        </w:tc>
      </w:tr>
      <w:tr w14:paraId="6DA4F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723" w:type="dxa"/>
            <w:noWrap w:val="0"/>
            <w:vAlign w:val="center"/>
          </w:tcPr>
          <w:p w14:paraId="510FC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4</w:t>
            </w:r>
          </w:p>
        </w:tc>
        <w:tc>
          <w:tcPr>
            <w:tcW w:w="2450" w:type="dxa"/>
            <w:noWrap w:val="0"/>
            <w:vAlign w:val="center"/>
          </w:tcPr>
          <w:p w14:paraId="05D9BD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《证书、证明材料（表四）》</w:t>
            </w:r>
          </w:p>
        </w:tc>
        <w:tc>
          <w:tcPr>
            <w:tcW w:w="5575" w:type="dxa"/>
            <w:noWrap w:val="0"/>
            <w:vAlign w:val="center"/>
          </w:tcPr>
          <w:p w14:paraId="30F9D2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1.电子件：（1）通过系统下载填写；（2）上传word版本。</w:t>
            </w:r>
          </w:p>
          <w:p w14:paraId="4D268C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2.纸质件：待网上审核通过后，A4纸规格双面打印1份，内页贴上相关证书、证明材料，左侧装订。</w:t>
            </w:r>
          </w:p>
        </w:tc>
      </w:tr>
      <w:tr w14:paraId="005F1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723" w:type="dxa"/>
            <w:noWrap w:val="0"/>
            <w:vAlign w:val="center"/>
          </w:tcPr>
          <w:p w14:paraId="1D8642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5</w:t>
            </w:r>
          </w:p>
        </w:tc>
        <w:tc>
          <w:tcPr>
            <w:tcW w:w="2450" w:type="dxa"/>
            <w:noWrap w:val="0"/>
            <w:vAlign w:val="center"/>
          </w:tcPr>
          <w:p w14:paraId="2C8F50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《业绩、成果材料（表五）》</w:t>
            </w:r>
          </w:p>
        </w:tc>
        <w:tc>
          <w:tcPr>
            <w:tcW w:w="5575" w:type="dxa"/>
            <w:noWrap w:val="0"/>
            <w:vAlign w:val="center"/>
          </w:tcPr>
          <w:p w14:paraId="7240E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1.电子件：（1）通过系统下载填写；（2）上传word版本。</w:t>
            </w:r>
          </w:p>
          <w:p w14:paraId="068E18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2.纸质件：待网上审核通过后，A4纸规格单面打印1份作为封面，与业绩、成果材料放在一起，分类装订。若申请人没有业绩成果材料，则填写好、盖章，在空白处写上“此目录无相关材料”。</w:t>
            </w:r>
          </w:p>
        </w:tc>
      </w:tr>
      <w:tr w14:paraId="2C7A6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723" w:type="dxa"/>
            <w:noWrap w:val="0"/>
            <w:vAlign w:val="center"/>
          </w:tcPr>
          <w:p w14:paraId="18BBF4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6</w:t>
            </w:r>
          </w:p>
        </w:tc>
        <w:tc>
          <w:tcPr>
            <w:tcW w:w="2450" w:type="dxa"/>
            <w:noWrap w:val="0"/>
            <w:vAlign w:val="center"/>
          </w:tcPr>
          <w:p w14:paraId="7AB3EF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《贴职称证相片、身份证复印件页（表六）》</w:t>
            </w:r>
          </w:p>
        </w:tc>
        <w:tc>
          <w:tcPr>
            <w:tcW w:w="5575" w:type="dxa"/>
            <w:noWrap w:val="0"/>
            <w:vAlign w:val="center"/>
          </w:tcPr>
          <w:p w14:paraId="576188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1.电子件：（1）通过系统下载填写；（2）上传word版本。</w:t>
            </w:r>
          </w:p>
          <w:p w14:paraId="19455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2.纸质件：待网上审核通过后，A4纸规格单面打印成1页，贴上身份证正反面复印件，可不贴照片。</w:t>
            </w:r>
          </w:p>
        </w:tc>
      </w:tr>
      <w:tr w14:paraId="0AF8A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1" w:hRule="atLeast"/>
        </w:trPr>
        <w:tc>
          <w:tcPr>
            <w:tcW w:w="723" w:type="dxa"/>
            <w:noWrap w:val="0"/>
            <w:vAlign w:val="center"/>
          </w:tcPr>
          <w:p w14:paraId="2853A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7</w:t>
            </w:r>
          </w:p>
        </w:tc>
        <w:tc>
          <w:tcPr>
            <w:tcW w:w="2450" w:type="dxa"/>
            <w:noWrap w:val="0"/>
            <w:vAlign w:val="center"/>
          </w:tcPr>
          <w:p w14:paraId="4CD60A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shd w:val="clear" w:color="auto" w:fill="FFFFFF"/>
              </w:rPr>
              <w:t>《广东省专业技术人员申报职称评前公示情况表（表七）》</w:t>
            </w:r>
          </w:p>
        </w:tc>
        <w:tc>
          <w:tcPr>
            <w:tcW w:w="5575" w:type="dxa"/>
            <w:noWrap w:val="0"/>
            <w:vAlign w:val="center"/>
          </w:tcPr>
          <w:p w14:paraId="5CE06B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 ，按要求填完各项内容、本人签字、单位负责人签字、加盖单位公章后彩色扫描pdf或原件拍照jpg格式上传系统。（2）公示日期不少于5个工作日（不含公共节假日）；（3）“学历 真/假”“职称证 真、假”“外语成绩 真/假”“计算机 真/假”需勾选。若申请人没有职称证、外语成绩或计算机成绩，则该选项不要勾选。（4）“单位纪检（人事部门核实意见）”要写清楚公示期间有没有收到投诉，如有投诉的要写清楚核查结论。要加盖申报人单位公章。（5）申报人单位有上级人事主管部门的，要在“上级人事（职称）部门意见”填写意见并加盖公章。</w:t>
            </w:r>
          </w:p>
          <w:p w14:paraId="1B5DD6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2.纸质件：A4纸规格单面打印成1页，交1份。</w:t>
            </w:r>
          </w:p>
        </w:tc>
      </w:tr>
      <w:tr w14:paraId="621A6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723" w:type="dxa"/>
            <w:noWrap w:val="0"/>
            <w:vAlign w:val="center"/>
          </w:tcPr>
          <w:p w14:paraId="115729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8</w:t>
            </w:r>
          </w:p>
        </w:tc>
        <w:tc>
          <w:tcPr>
            <w:tcW w:w="2450" w:type="dxa"/>
            <w:noWrap w:val="0"/>
            <w:vAlign w:val="center"/>
          </w:tcPr>
          <w:p w14:paraId="2AB758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《专业技术人员年度（聘任期满）考核登记表（表八）》</w:t>
            </w:r>
          </w:p>
        </w:tc>
        <w:tc>
          <w:tcPr>
            <w:tcW w:w="5575" w:type="dxa"/>
            <w:noWrap w:val="0"/>
            <w:vAlign w:val="center"/>
          </w:tcPr>
          <w:p w14:paraId="62E225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1.电子件：（1）通过系统下载填写；（2）上传word版本。若单位本身有自行设定的年度考核登记表，可以上上传单位表格原件的彩色扫描pdf版本或原件照片代替此表。</w:t>
            </w:r>
          </w:p>
          <w:p w14:paraId="1BFF62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2.纸质件：（1）待网上审核通过后，A4纸规格双面打印；</w:t>
            </w:r>
          </w:p>
          <w:p w14:paraId="1BF68C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若在系统上传的是单位自行设定的年度考核登记表，则纸</w:t>
            </w:r>
          </w:p>
          <w:p w14:paraId="364A99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质版则以其复印件（加盖公章）代替；（2）“本人签名”</w:t>
            </w:r>
          </w:p>
          <w:p w14:paraId="48736D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处手写签名；（3）“所在单位考核结论”要与《广东省</w:t>
            </w:r>
          </w:p>
          <w:p w14:paraId="305A76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职称评审表》（表二）P12“年度考核”结果一致；</w:t>
            </w:r>
          </w:p>
          <w:p w14:paraId="52F874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239" w:rightChars="-114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（4）需单位负责人签名、盖单位公章。</w:t>
            </w:r>
          </w:p>
        </w:tc>
      </w:tr>
      <w:tr w14:paraId="0E132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748" w:type="dxa"/>
            <w:gridSpan w:val="3"/>
            <w:noWrap w:val="0"/>
            <w:vAlign w:val="center"/>
          </w:tcPr>
          <w:p w14:paraId="5B8C3BCF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二、基础材料</w:t>
            </w:r>
          </w:p>
        </w:tc>
      </w:tr>
      <w:tr w14:paraId="6E311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23" w:type="dxa"/>
            <w:noWrap w:val="0"/>
            <w:vAlign w:val="center"/>
          </w:tcPr>
          <w:p w14:paraId="040AC3D3"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450" w:type="dxa"/>
            <w:noWrap w:val="0"/>
            <w:vAlign w:val="center"/>
          </w:tcPr>
          <w:p w14:paraId="138798E7"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材料名称</w:t>
            </w:r>
          </w:p>
        </w:tc>
        <w:tc>
          <w:tcPr>
            <w:tcW w:w="5575" w:type="dxa"/>
            <w:noWrap w:val="0"/>
            <w:vAlign w:val="center"/>
          </w:tcPr>
          <w:p w14:paraId="1DD4A508"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  <w:lang w:val="en-US" w:eastAsia="zh-CN"/>
              </w:rPr>
              <w:t>要求</w:t>
            </w:r>
            <w:r>
              <w:rPr>
                <w:rFonts w:hint="default" w:ascii="Times New Roman" w:hAnsi="Times New Roman" w:eastAsia="黑体" w:cs="Times New Roman"/>
                <w:color w:val="000000"/>
                <w:sz w:val="21"/>
                <w:szCs w:val="21"/>
              </w:rPr>
              <w:t>说明</w:t>
            </w:r>
          </w:p>
        </w:tc>
      </w:tr>
      <w:tr w14:paraId="35BE2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723" w:type="dxa"/>
            <w:noWrap w:val="0"/>
            <w:vAlign w:val="center"/>
          </w:tcPr>
          <w:p w14:paraId="41BC476A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9</w:t>
            </w:r>
          </w:p>
        </w:tc>
        <w:tc>
          <w:tcPr>
            <w:tcW w:w="2450" w:type="dxa"/>
            <w:noWrap w:val="0"/>
            <w:vAlign w:val="center"/>
          </w:tcPr>
          <w:p w14:paraId="4E538889"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身份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证件</w:t>
            </w:r>
          </w:p>
        </w:tc>
        <w:tc>
          <w:tcPr>
            <w:tcW w:w="5575" w:type="dxa"/>
            <w:noWrap w:val="0"/>
            <w:vAlign w:val="center"/>
          </w:tcPr>
          <w:p w14:paraId="5BB79D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1.电子件要求：（1）原件彩色扫描pdf或原件拍照jpg格式；（2）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需上传完整的证件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。</w:t>
            </w:r>
          </w:p>
          <w:p w14:paraId="53E6C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2.纸质件要求：复印件贴在表六上。</w:t>
            </w:r>
          </w:p>
          <w:p w14:paraId="5FBA1B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3.验原件，收复印件。</w:t>
            </w:r>
          </w:p>
        </w:tc>
      </w:tr>
      <w:tr w14:paraId="638D7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23" w:type="dxa"/>
            <w:noWrap w:val="0"/>
            <w:vAlign w:val="center"/>
          </w:tcPr>
          <w:p w14:paraId="4AD11D66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10</w:t>
            </w:r>
          </w:p>
        </w:tc>
        <w:tc>
          <w:tcPr>
            <w:tcW w:w="2450" w:type="dxa"/>
            <w:noWrap w:val="0"/>
            <w:vAlign w:val="center"/>
          </w:tcPr>
          <w:p w14:paraId="54CD9A28"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全日制学历证书</w:t>
            </w:r>
          </w:p>
        </w:tc>
        <w:tc>
          <w:tcPr>
            <w:tcW w:w="5575" w:type="dxa"/>
            <w:noWrap w:val="0"/>
            <w:vAlign w:val="center"/>
          </w:tcPr>
          <w:p w14:paraId="34F031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1.电子件要求：（1）原件彩色扫描pdf或原件拍照jpg格式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3D7DCA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15B6A5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3.验原件，收复印件。</w:t>
            </w:r>
          </w:p>
        </w:tc>
      </w:tr>
      <w:tr w14:paraId="3A22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23" w:type="dxa"/>
            <w:noWrap w:val="0"/>
            <w:vAlign w:val="center"/>
          </w:tcPr>
          <w:p w14:paraId="32C522C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11</w:t>
            </w:r>
          </w:p>
        </w:tc>
        <w:tc>
          <w:tcPr>
            <w:tcW w:w="2450" w:type="dxa"/>
            <w:noWrap w:val="0"/>
            <w:vAlign w:val="center"/>
          </w:tcPr>
          <w:p w14:paraId="7983A86B"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全日制学位证书</w:t>
            </w:r>
          </w:p>
        </w:tc>
        <w:tc>
          <w:tcPr>
            <w:tcW w:w="5575" w:type="dxa"/>
            <w:noWrap w:val="0"/>
            <w:vAlign w:val="center"/>
          </w:tcPr>
          <w:p w14:paraId="35C91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1C297D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4BB749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3.验原件，收复印件。</w:t>
            </w:r>
          </w:p>
        </w:tc>
      </w:tr>
      <w:tr w14:paraId="18154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723" w:type="dxa"/>
            <w:noWrap w:val="0"/>
            <w:vAlign w:val="center"/>
          </w:tcPr>
          <w:p w14:paraId="6C463112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12</w:t>
            </w:r>
          </w:p>
        </w:tc>
        <w:tc>
          <w:tcPr>
            <w:tcW w:w="2450" w:type="dxa"/>
            <w:noWrap w:val="0"/>
            <w:vAlign w:val="center"/>
          </w:tcPr>
          <w:p w14:paraId="1414E8C5"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学历、学位真实性证明材料</w:t>
            </w:r>
          </w:p>
        </w:tc>
        <w:tc>
          <w:tcPr>
            <w:tcW w:w="5575" w:type="dxa"/>
            <w:noWrap w:val="0"/>
            <w:vAlign w:val="center"/>
          </w:tcPr>
          <w:p w14:paraId="1D3B7FA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1.证明材料：（1）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国、境外大学毕业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生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教育部留学服务中心出具的《国外学历学位认证书》或大使馆出具的《留学回国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人员证明》。（2）国内毕业生提供学信网出具的《</w: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</w:rPr>
              <w:instrText xml:space="preserve"> HYPERLINK  "https://www.chsi.com.cn/xlcx/bgcx.jsp"</w:instrTex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教育部学历证书电子注册备案表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》或《</w: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</w:rPr>
              <w:instrText xml:space="preserve"> HYPERLINK  "https://www.chsi.com.cn/xlcx/bgcx.jsp"</w:instrTex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教育部学籍在线验证报告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》或《</w: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/>
              </w:rPr>
              <w:instrText xml:space="preserve"> HYPERLINK  "https://www.chsi.com.cn/xlrz/paper/report/gdjyxl.action"</w:instrText>
            </w:r>
            <w:r>
              <w:rPr>
                <w:rFonts w:hint="default"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中国高等教育学历认证报告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》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或《中国高等教育学位在线验证报告》或教育部门、学校官方平台的查询结果截图、证明文书。（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lang w:val="en-US" w:eastAsia="zh-CN"/>
              </w:rPr>
              <w:t>技工院校毕业生提供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全国人力资源和社会保障政务服务平台、“掌上12333”APP或广东省人力资源和社会保障厅网上服务平台“技工院校毕业证书在线验证”等官方平台的查询结果截图。</w:t>
            </w:r>
          </w:p>
          <w:p w14:paraId="6D3D95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0A4590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024462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.验原件，收复印件。</w:t>
            </w:r>
          </w:p>
        </w:tc>
      </w:tr>
      <w:tr w14:paraId="15126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723" w:type="dxa"/>
            <w:noWrap w:val="0"/>
            <w:vAlign w:val="center"/>
          </w:tcPr>
          <w:p w14:paraId="72005699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13</w:t>
            </w:r>
          </w:p>
        </w:tc>
        <w:tc>
          <w:tcPr>
            <w:tcW w:w="2450" w:type="dxa"/>
            <w:noWrap w:val="0"/>
            <w:vAlign w:val="center"/>
          </w:tcPr>
          <w:p w14:paraId="75254D42"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社保凭证</w:t>
            </w:r>
          </w:p>
        </w:tc>
        <w:tc>
          <w:tcPr>
            <w:tcW w:w="5575" w:type="dxa"/>
            <w:noWrap w:val="0"/>
            <w:vAlign w:val="center"/>
          </w:tcPr>
          <w:p w14:paraId="66AEC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通过“粤省事”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微信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小程序查询并下载打印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《广东省社会保险个人参保证明》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或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《广东省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机关事业单位养老保险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个人参保证明》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贴在表四。要求至少有近半年参保情况，建议对照职称资历年限打印参保记录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3A1EBC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293B93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2DB14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.验原件，收复印件。</w:t>
            </w:r>
          </w:p>
        </w:tc>
      </w:tr>
      <w:tr w14:paraId="0F993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noWrap w:val="0"/>
            <w:vAlign w:val="center"/>
          </w:tcPr>
          <w:p w14:paraId="3A14BD7F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  <w:t>14</w:t>
            </w:r>
          </w:p>
        </w:tc>
        <w:tc>
          <w:tcPr>
            <w:tcW w:w="2450" w:type="dxa"/>
            <w:noWrap w:val="0"/>
            <w:vAlign w:val="center"/>
          </w:tcPr>
          <w:p w14:paraId="4906BBC7"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</w:rPr>
              <w:t>《中华人民共和国个人所得税纳税记录》、劳动合同、单位在职证明</w:t>
            </w: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shd w:val="clear" w:color="auto" w:fill="FFFFFF"/>
                <w:lang w:eastAsia="zh-CN"/>
              </w:rPr>
              <w:t>、劳务派遣经营许可证、劳务派遣协议等</w:t>
            </w:r>
          </w:p>
        </w:tc>
        <w:tc>
          <w:tcPr>
            <w:tcW w:w="5575" w:type="dxa"/>
            <w:noWrap w:val="0"/>
            <w:vAlign w:val="center"/>
          </w:tcPr>
          <w:p w14:paraId="6D313E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申报单位与参保单位一致的申报人无需提交。</w:t>
            </w:r>
          </w:p>
          <w:p w14:paraId="3B9220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。</w:t>
            </w:r>
          </w:p>
          <w:p w14:paraId="0A847F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.纸质件要求：复印件贴在表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上。</w:t>
            </w:r>
          </w:p>
          <w:p w14:paraId="5AF76E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.验原件，收复印件。</w:t>
            </w:r>
          </w:p>
        </w:tc>
      </w:tr>
      <w:tr w14:paraId="08750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23" w:type="dxa"/>
            <w:noWrap w:val="0"/>
            <w:vAlign w:val="center"/>
          </w:tcPr>
          <w:p w14:paraId="24C68B2F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highlight w:val="none"/>
              </w:rPr>
              <w:t>15</w:t>
            </w:r>
          </w:p>
        </w:tc>
        <w:tc>
          <w:tcPr>
            <w:tcW w:w="2450" w:type="dxa"/>
            <w:noWrap w:val="0"/>
            <w:vAlign w:val="center"/>
          </w:tcPr>
          <w:p w14:paraId="2F626BB9"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Cs w:val="21"/>
                <w:highlight w:val="none"/>
                <w:shd w:val="clear" w:color="auto" w:fill="FFFFFF"/>
              </w:rPr>
              <w:t>职称申报诚信承诺书</w:t>
            </w:r>
          </w:p>
        </w:tc>
        <w:tc>
          <w:tcPr>
            <w:tcW w:w="5575" w:type="dxa"/>
            <w:noWrap w:val="0"/>
            <w:vAlign w:val="center"/>
          </w:tcPr>
          <w:p w14:paraId="08E95F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>1.样式见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  <w:lang w:eastAsia="zh-CN"/>
              </w:rPr>
              <w:t>附件</w:t>
            </w:r>
            <w:r>
              <w:rPr>
                <w:rFonts w:hint="eastAsia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>8</w:t>
            </w:r>
          </w:p>
          <w:p w14:paraId="7E8B61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.电子件要求：原件彩色扫描pdf或原件拍照jpg格式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  <w:lang w:eastAsia="zh-CN"/>
              </w:rPr>
              <w:t>。</w:t>
            </w:r>
          </w:p>
          <w:p w14:paraId="2C7869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.纸质件要求：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  <w:lang w:eastAsia="zh-CN"/>
              </w:rPr>
              <w:t>原件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贴在表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  <w:lang w:eastAsia="zh-CN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上。</w:t>
            </w:r>
          </w:p>
        </w:tc>
      </w:tr>
      <w:tr w14:paraId="4F418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748" w:type="dxa"/>
            <w:gridSpan w:val="3"/>
            <w:noWrap w:val="0"/>
            <w:vAlign w:val="center"/>
          </w:tcPr>
          <w:p w14:paraId="72654B8F">
            <w:pPr>
              <w:spacing w:line="24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szCs w:val="24"/>
                <w:highlight w:val="none"/>
              </w:rPr>
              <w:t>三、业绩成果材料：</w:t>
            </w:r>
            <w:r>
              <w:rPr>
                <w:rFonts w:hint="eastAsia" w:ascii="Times New Roman" w:hAnsi="Times New Roman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业绩参考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粤人社规〔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〕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号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文对应专业级别的评审条件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13DD17C6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12645E"/>
    <w:rsid w:val="325032D3"/>
    <w:rsid w:val="43254FE8"/>
    <w:rsid w:val="5340253A"/>
    <w:rsid w:val="59A00E67"/>
    <w:rsid w:val="6861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2047</Words>
  <Characters>2171</Characters>
  <Lines>0</Lines>
  <Paragraphs>0</Paragraphs>
  <TotalTime>0</TotalTime>
  <ScaleCrop>false</ScaleCrop>
  <LinksUpToDate>false</LinksUpToDate>
  <CharactersWithSpaces>2176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2026-01-15T03:06:00Z</dcterms:created>
  <dc:creator>小娟</dc:creator>
  <cp:lastModifiedBy>Elsa</cp:lastModifiedBy>
  <dcterms:modified xsi:type="dcterms:W3CDTF">2026-01-26T08:09:51Z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eyJoZGlkIjoiMzkxYmRiYWIyYTZiMmVkMmRkZjAwYmQ4MTc5Nzk2MzQiLCJ1c2VySWQiOiI3OTAwMjUxNjMifQ==</vt:lpwstr>
  </property>
  <property fmtid="{D5CDD505-2E9C-101B-9397-08002B2CF9AE}" pid="4" name="ICV">
    <vt:lpwstr>63B31A0374BD43CD8B7411C5293E4680_12</vt:lpwstr>
  </property>
</Properties>
</file>