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1"/>
        <w:rPr>
          <w:rFonts w:hint="eastAsia" w:ascii="方正小标宋简体" w:hAnsi="宋体" w:eastAsia="方正小标宋简体"/>
          <w:bCs/>
          <w:color w:val="auto"/>
          <w:sz w:val="36"/>
          <w:szCs w:val="36"/>
        </w:rPr>
      </w:pPr>
      <w:bookmarkStart w:id="0" w:name="_Toc873729214"/>
      <w:bookmarkStart w:id="1" w:name="_Toc19459"/>
      <w:bookmarkStart w:id="2" w:name="_Toc15131"/>
      <w:bookmarkStart w:id="3" w:name="_Toc189915948"/>
      <w:bookmarkStart w:id="4" w:name="_Toc2221"/>
      <w:bookmarkStart w:id="5" w:name="_Hlk187226708"/>
      <w:bookmarkStart w:id="6" w:name="_Toc248667258"/>
      <w:bookmarkStart w:id="7" w:name="_Hlk187226659"/>
      <w:bookmarkStart w:id="8" w:name="_Toc4975"/>
      <w:bookmarkStart w:id="9" w:name="_Toc14642"/>
      <w:bookmarkStart w:id="10" w:name="_Toc16153"/>
      <w:bookmarkStart w:id="11" w:name="_Toc9251"/>
      <w:bookmarkStart w:id="12" w:name="_Toc202366330"/>
      <w:bookmarkStart w:id="13" w:name="_Toc1516413989"/>
      <w:bookmarkStart w:id="14" w:name="_Toc1395633691"/>
      <w:r>
        <w:rPr>
          <w:rFonts w:hint="eastAsia" w:ascii="方正小标宋简体" w:hAnsi="宋体" w:eastAsia="方正小标宋简体"/>
          <w:bCs/>
          <w:color w:val="auto"/>
          <w:sz w:val="36"/>
          <w:szCs w:val="36"/>
        </w:rPr>
        <w:t>依照法院裁判撤销公司登记（备案）申请书</w:t>
      </w:r>
      <w:bookmarkEnd w:id="0"/>
      <w:bookmarkEnd w:id="1"/>
      <w:bookmarkEnd w:id="2"/>
      <w:bookmarkEnd w:id="3"/>
      <w:bookmarkEnd w:id="4"/>
      <w:bookmarkEnd w:id="5"/>
      <w:bookmarkEnd w:id="6"/>
    </w:p>
    <w:bookmarkEnd w:id="7"/>
    <w:p>
      <w:pPr>
        <w:rPr>
          <w:color w:val="auto"/>
        </w:rPr>
      </w:pPr>
    </w:p>
    <w:tbl>
      <w:tblPr>
        <w:tblStyle w:val="9"/>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29"/>
        <w:gridCol w:w="1420"/>
        <w:gridCol w:w="662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3"/>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rPr>
                <w:rFonts w:hint="eastAsia" w:ascii="黑体" w:hAnsi="宋体" w:eastAsia="黑体"/>
                <w:b/>
                <w:bCs/>
                <w:color w:val="auto"/>
              </w:rPr>
            </w:pPr>
            <w:r>
              <w:rPr>
                <w:rFonts w:hint="eastAsia" w:ascii="黑体" w:hAnsi="黑体" w:eastAsia="黑体"/>
                <w:color w:val="auto"/>
                <w:sz w:val="24"/>
              </w:rPr>
              <w:t>表1</w:t>
            </w:r>
            <w:r>
              <w:rPr>
                <w:rFonts w:hint="eastAsia" w:ascii="黑体" w:hAnsi="黑体" w:eastAsia="黑体"/>
                <w:color w:val="auto"/>
                <w:sz w:val="24"/>
                <w:lang w:eastAsia="zh-CN"/>
              </w:rPr>
              <w:t>——</w:t>
            </w:r>
            <w:r>
              <w:rPr>
                <w:rFonts w:hint="eastAsia" w:ascii="黑体" w:hAnsi="黑体" w:eastAsia="黑体"/>
                <w:color w:val="auto"/>
                <w:sz w:val="24"/>
              </w:rPr>
              <w:t>公司基本信息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44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hint="eastAsia" w:ascii="宋体" w:hAnsi="宋体"/>
                <w:bCs/>
                <w:color w:val="auto"/>
              </w:rPr>
            </w:pPr>
            <w:r>
              <w:rPr>
                <w:rFonts w:hint="eastAsia" w:ascii="宋体" w:hAnsi="宋体"/>
                <w:bCs/>
                <w:color w:val="auto"/>
              </w:rPr>
              <w:t>公司名称</w:t>
            </w:r>
          </w:p>
        </w:tc>
        <w:tc>
          <w:tcPr>
            <w:tcW w:w="6623"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hint="eastAsia" w:ascii="宋体" w:hAnsi="宋体"/>
                <w:bCs/>
                <w:color w:va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449" w:type="dxa"/>
            <w:gridSpan w:val="2"/>
            <w:tcBorders>
              <w:top w:val="single" w:color="auto" w:sz="4" w:space="0"/>
              <w:left w:val="single" w:color="auto" w:sz="12" w:space="0"/>
              <w:bottom w:val="single" w:color="auto" w:sz="8" w:space="0"/>
              <w:right w:val="single" w:color="auto" w:sz="4" w:space="0"/>
            </w:tcBorders>
            <w:vAlign w:val="center"/>
          </w:tcPr>
          <w:p>
            <w:pPr>
              <w:autoSpaceDE w:val="0"/>
              <w:autoSpaceDN w:val="0"/>
              <w:adjustRightInd w:val="0"/>
              <w:spacing w:line="300" w:lineRule="exact"/>
              <w:jc w:val="center"/>
              <w:rPr>
                <w:rFonts w:hint="eastAsia" w:ascii="宋体" w:hAnsi="宋体"/>
                <w:bCs/>
                <w:color w:val="auto"/>
              </w:rPr>
            </w:pPr>
            <w:r>
              <w:rPr>
                <w:rFonts w:hint="eastAsia" w:ascii="宋体" w:hAnsi="宋体"/>
                <w:bCs/>
                <w:color w:val="auto"/>
              </w:rPr>
              <w:t>统一社会信用代码</w:t>
            </w:r>
          </w:p>
        </w:tc>
        <w:tc>
          <w:tcPr>
            <w:tcW w:w="6623" w:type="dxa"/>
            <w:tcBorders>
              <w:top w:val="single" w:color="auto" w:sz="4" w:space="0"/>
              <w:left w:val="single" w:color="auto" w:sz="4" w:space="0"/>
              <w:bottom w:val="single" w:color="auto" w:sz="8" w:space="0"/>
              <w:right w:val="single" w:color="auto" w:sz="12" w:space="0"/>
            </w:tcBorders>
            <w:vAlign w:val="center"/>
          </w:tcPr>
          <w:p>
            <w:pPr>
              <w:autoSpaceDE w:val="0"/>
              <w:autoSpaceDN w:val="0"/>
              <w:adjustRightInd w:val="0"/>
              <w:rPr>
                <w:rFonts w:hint="eastAsia" w:ascii="宋体" w:hAnsi="宋体"/>
                <w:bCs/>
                <w:color w:val="auto"/>
              </w:rPr>
            </w:pPr>
            <w:r>
              <w:rPr>
                <w:rFonts w:hint="eastAsia" w:ascii="宋体" w:hAnsi="宋体"/>
                <w:bCs/>
                <w:color w:val="auto"/>
                <w:w w:val="80"/>
                <w:position w:val="-2"/>
                <w:sz w:val="36"/>
                <w:szCs w:val="36"/>
                <w:u w:val="single"/>
              </w:rPr>
              <w:t>□□□□□□□□</w:t>
            </w:r>
            <w:r>
              <w:rPr>
                <w:rFonts w:hint="eastAsia" w:ascii="宋体" w:hAnsi="宋体"/>
                <w:bCs/>
                <w:color w:val="auto"/>
                <w:w w:val="80"/>
                <w:position w:val="-4"/>
                <w:sz w:val="24"/>
              </w:rPr>
              <w:t xml:space="preserve"> </w:t>
            </w:r>
            <w:r>
              <w:rPr>
                <w:rFonts w:hint="eastAsia" w:ascii="宋体" w:hAnsi="宋体"/>
                <w:bCs/>
                <w:color w:val="auto"/>
                <w:w w:val="80"/>
                <w:position w:val="-2"/>
                <w:sz w:val="36"/>
                <w:szCs w:val="36"/>
                <w:u w:val="single"/>
              </w:rPr>
              <w:t>□□□□□□□□□</w:t>
            </w:r>
            <w:r>
              <w:rPr>
                <w:rFonts w:hint="eastAsia" w:ascii="宋体" w:hAnsi="宋体"/>
                <w:bCs/>
                <w:color w:val="auto"/>
                <w:w w:val="80"/>
                <w:position w:val="-2"/>
                <w:sz w:val="22"/>
                <w:szCs w:val="22"/>
              </w:rPr>
              <w:t xml:space="preserve"> </w:t>
            </w:r>
            <w:r>
              <w:rPr>
                <w:rFonts w:hint="eastAsia" w:ascii="宋体" w:hAnsi="宋体"/>
                <w:bCs/>
                <w:color w:val="auto"/>
                <w:w w:val="80"/>
                <w:position w:val="-2"/>
                <w:sz w:val="36"/>
                <w:szCs w:val="36"/>
                <w:u w:val="singl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3"/>
            <w:tcBorders>
              <w:top w:val="single" w:color="auto" w:sz="8"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bCs/>
                <w:color w:val="auto"/>
                <w:w w:val="80"/>
                <w:position w:val="-2"/>
                <w:sz w:val="36"/>
                <w:szCs w:val="36"/>
                <w:u w:val="single"/>
              </w:rPr>
            </w:pPr>
            <w:r>
              <w:rPr>
                <w:rFonts w:hint="eastAsia" w:ascii="黑体" w:hAnsi="黑体" w:eastAsia="黑体"/>
                <w:color w:val="auto"/>
                <w:sz w:val="24"/>
              </w:rPr>
              <w:t>表2</w:t>
            </w:r>
            <w:r>
              <w:rPr>
                <w:rFonts w:hint="eastAsia" w:ascii="黑体" w:hAnsi="黑体" w:eastAsia="黑体"/>
                <w:color w:val="auto"/>
                <w:sz w:val="24"/>
                <w:lang w:eastAsia="zh-CN"/>
              </w:rPr>
              <w:t>——</w:t>
            </w:r>
            <w:r>
              <w:rPr>
                <w:rFonts w:hint="eastAsia" w:ascii="黑体" w:hAnsi="黑体" w:eastAsia="黑体"/>
                <w:color w:val="auto"/>
                <w:sz w:val="24"/>
              </w:rPr>
              <w:t>撤销登记相关情况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exact"/>
          <w:jc w:val="center"/>
        </w:trPr>
        <w:tc>
          <w:tcPr>
            <w:tcW w:w="244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280" w:lineRule="exact"/>
              <w:jc w:val="center"/>
              <w:rPr>
                <w:rFonts w:hint="eastAsia" w:ascii="宋体" w:hAnsi="宋体"/>
                <w:bCs/>
                <w:color w:val="auto"/>
              </w:rPr>
            </w:pPr>
            <w:r>
              <w:rPr>
                <w:rFonts w:hint="eastAsia" w:ascii="宋体" w:hAnsi="宋体"/>
                <w:bCs/>
                <w:color w:val="auto"/>
              </w:rPr>
              <w:t>申请撤销的</w:t>
            </w:r>
          </w:p>
          <w:p>
            <w:pPr>
              <w:autoSpaceDE w:val="0"/>
              <w:autoSpaceDN w:val="0"/>
              <w:adjustRightInd w:val="0"/>
              <w:spacing w:line="280" w:lineRule="exact"/>
              <w:jc w:val="center"/>
              <w:rPr>
                <w:rFonts w:hint="eastAsia" w:ascii="宋体" w:hAnsi="宋体"/>
                <w:bCs/>
                <w:color w:val="auto"/>
              </w:rPr>
            </w:pPr>
            <w:r>
              <w:rPr>
                <w:rFonts w:hint="eastAsia" w:ascii="宋体" w:hAnsi="宋体"/>
                <w:bCs/>
                <w:color w:val="auto"/>
              </w:rPr>
              <w:t>登记（备案）事项</w:t>
            </w:r>
          </w:p>
        </w:tc>
        <w:tc>
          <w:tcPr>
            <w:tcW w:w="6623"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hint="eastAsia" w:ascii="宋体" w:hAnsi="宋体"/>
                <w:bCs/>
                <w:color w:val="auto"/>
              </w:rPr>
            </w:pPr>
            <w:r>
              <w:rPr>
                <w:rFonts w:hint="eastAsia" w:ascii="宋体" w:hAnsi="宋体"/>
                <w:bCs/>
                <w:color w:val="auto"/>
              </w:rPr>
              <w:t xml:space="preserve">                                   </w:t>
            </w:r>
          </w:p>
          <w:p>
            <w:pPr>
              <w:autoSpaceDE w:val="0"/>
              <w:autoSpaceDN w:val="0"/>
              <w:adjustRightInd w:val="0"/>
              <w:jc w:val="center"/>
              <w:rPr>
                <w:rFonts w:hint="eastAsia" w:ascii="宋体" w:hAnsi="宋体"/>
                <w:bCs/>
                <w:color w:val="auto"/>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exact"/>
          <w:jc w:val="center"/>
        </w:trPr>
        <w:tc>
          <w:tcPr>
            <w:tcW w:w="244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280" w:lineRule="exact"/>
              <w:jc w:val="center"/>
              <w:rPr>
                <w:rFonts w:hint="eastAsia" w:ascii="宋体" w:hAnsi="宋体"/>
                <w:bCs/>
                <w:color w:val="auto"/>
              </w:rPr>
            </w:pPr>
            <w:r>
              <w:rPr>
                <w:rFonts w:hint="eastAsia" w:ascii="宋体" w:hAnsi="宋体"/>
                <w:bCs/>
                <w:color w:val="auto"/>
              </w:rPr>
              <w:t>相关事项的</w:t>
            </w:r>
          </w:p>
          <w:p>
            <w:pPr>
              <w:autoSpaceDE w:val="0"/>
              <w:autoSpaceDN w:val="0"/>
              <w:adjustRightInd w:val="0"/>
              <w:spacing w:line="280" w:lineRule="exact"/>
              <w:jc w:val="center"/>
              <w:rPr>
                <w:rFonts w:hint="eastAsia" w:ascii="宋体" w:hAnsi="宋体"/>
                <w:bCs/>
                <w:color w:val="auto"/>
              </w:rPr>
            </w:pPr>
            <w:r>
              <w:rPr>
                <w:rFonts w:hint="eastAsia" w:ascii="宋体" w:hAnsi="宋体"/>
                <w:bCs/>
                <w:color w:val="auto"/>
              </w:rPr>
              <w:t>登记（备案）时间</w:t>
            </w:r>
          </w:p>
        </w:tc>
        <w:tc>
          <w:tcPr>
            <w:tcW w:w="6623"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hint="eastAsia" w:ascii="宋体" w:hAnsi="宋体"/>
                <w:bCs/>
                <w:color w:val="auto"/>
              </w:rPr>
            </w:pPr>
            <w:r>
              <w:rPr>
                <w:rFonts w:hint="eastAsia" w:ascii="宋体" w:hAnsi="宋体"/>
                <w:bCs/>
                <w:color w:val="auto"/>
                <w:w w:val="80"/>
                <w:position w:val="-2"/>
                <w:sz w:val="36"/>
                <w:szCs w:val="36"/>
                <w:u w:val="single"/>
              </w:rPr>
              <w:t>□□□□/□□/□□</w:t>
            </w:r>
            <w:r>
              <w:rPr>
                <w:rFonts w:hint="eastAsia" w:asciiTheme="minorEastAsia" w:hAnsiTheme="minorEastAsia" w:cstheme="minorEastAsia"/>
                <w:color w:val="auto"/>
              </w:rPr>
              <w:t>（年/月/日）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exact"/>
          <w:jc w:val="center"/>
        </w:trPr>
        <w:tc>
          <w:tcPr>
            <w:tcW w:w="244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280" w:lineRule="exact"/>
              <w:jc w:val="center"/>
              <w:rPr>
                <w:rFonts w:hint="eastAsia" w:ascii="宋体" w:hAnsi="宋体"/>
                <w:bCs/>
                <w:color w:val="auto"/>
              </w:rPr>
            </w:pPr>
            <w:r>
              <w:rPr>
                <w:rFonts w:hint="eastAsia" w:ascii="宋体" w:hAnsi="宋体"/>
                <w:bCs/>
                <w:color w:val="auto"/>
              </w:rPr>
              <w:t>准予登记通知书文号</w:t>
            </w:r>
          </w:p>
        </w:tc>
        <w:tc>
          <w:tcPr>
            <w:tcW w:w="6623"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after="156" w:afterLines="50" w:line="480" w:lineRule="exact"/>
              <w:rPr>
                <w:rFonts w:hint="eastAsia" w:ascii="宋体" w:hAnsi="宋体"/>
                <w:bCs/>
                <w:color w:va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3"/>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spacing w:line="280" w:lineRule="exact"/>
              <w:rPr>
                <w:rFonts w:hint="eastAsia" w:ascii="宋体" w:hAnsi="宋体" w:eastAsia="黑体"/>
                <w:bCs/>
                <w:color w:val="auto"/>
              </w:rPr>
            </w:pPr>
            <w:r>
              <w:rPr>
                <w:rFonts w:hint="eastAsia" w:ascii="黑体" w:hAnsi="黑体" w:eastAsia="黑体"/>
                <w:color w:val="auto"/>
                <w:sz w:val="24"/>
              </w:rPr>
              <w:t>人民法院裁判文书情况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exact"/>
          <w:jc w:val="center"/>
        </w:trPr>
        <w:tc>
          <w:tcPr>
            <w:tcW w:w="244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280" w:lineRule="exact"/>
              <w:jc w:val="center"/>
              <w:rPr>
                <w:rFonts w:hint="eastAsia" w:ascii="宋体" w:hAnsi="宋体"/>
                <w:bCs/>
                <w:color w:val="auto"/>
              </w:rPr>
            </w:pPr>
            <w:r>
              <w:rPr>
                <w:rFonts w:hint="eastAsia" w:ascii="宋体" w:hAnsi="宋体"/>
                <w:bCs/>
                <w:color w:val="auto"/>
              </w:rPr>
              <w:t>人民法院生效</w:t>
            </w:r>
          </w:p>
          <w:p>
            <w:pPr>
              <w:autoSpaceDE w:val="0"/>
              <w:autoSpaceDN w:val="0"/>
              <w:adjustRightInd w:val="0"/>
              <w:spacing w:line="280" w:lineRule="exact"/>
              <w:jc w:val="center"/>
              <w:rPr>
                <w:rFonts w:hint="eastAsia" w:ascii="宋体" w:hAnsi="宋体"/>
                <w:bCs/>
                <w:color w:val="auto"/>
              </w:rPr>
            </w:pPr>
            <w:r>
              <w:rPr>
                <w:rFonts w:hint="eastAsia" w:ascii="宋体" w:hAnsi="宋体"/>
                <w:bCs/>
                <w:color w:val="auto"/>
              </w:rPr>
              <w:t>裁判文书文号</w:t>
            </w:r>
          </w:p>
        </w:tc>
        <w:tc>
          <w:tcPr>
            <w:tcW w:w="6623"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after="156" w:afterLines="50" w:line="480" w:lineRule="exact"/>
              <w:rPr>
                <w:rFonts w:hint="eastAsia" w:ascii="宋体" w:hAnsi="宋体"/>
                <w:bCs/>
                <w:color w:va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gridSpan w:val="3"/>
            <w:tcBorders>
              <w:top w:val="single" w:color="auto" w:sz="4" w:space="0"/>
              <w:left w:val="single" w:color="auto" w:sz="12" w:space="0"/>
              <w:bottom w:val="single" w:color="auto" w:sz="12" w:space="0"/>
              <w:right w:val="single" w:color="auto" w:sz="12" w:space="0"/>
            </w:tcBorders>
            <w:vAlign w:val="center"/>
          </w:tcPr>
          <w:p>
            <w:pPr>
              <w:autoSpaceDE w:val="0"/>
              <w:autoSpaceDN w:val="0"/>
              <w:adjustRightInd w:val="0"/>
              <w:spacing w:after="156" w:afterLines="50" w:line="480" w:lineRule="exact"/>
              <w:jc w:val="center"/>
              <w:rPr>
                <w:rFonts w:hint="eastAsia" w:ascii="宋体" w:hAnsi="宋体"/>
                <w:bCs/>
                <w:color w:val="auto"/>
              </w:rPr>
            </w:pPr>
            <w:r>
              <w:rPr>
                <w:rFonts w:hint="eastAsia" w:ascii="宋体" w:hAnsi="宋体"/>
                <w:bCs/>
                <w:color w:val="auto"/>
              </w:rPr>
              <w:t>人民法院生效的判决文书请另附页提供</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85" w:hRule="exact"/>
          <w:jc w:val="center"/>
        </w:trPr>
        <w:tc>
          <w:tcPr>
            <w:tcW w:w="1029" w:type="dxa"/>
            <w:tcBorders>
              <w:top w:val="single" w:color="auto" w:sz="12" w:space="0"/>
              <w:left w:val="nil"/>
              <w:bottom w:val="nil"/>
              <w:right w:val="nil"/>
            </w:tcBorders>
            <w:vAlign w:val="center"/>
          </w:tcPr>
          <w:p>
            <w:pPr>
              <w:spacing w:line="300" w:lineRule="exact"/>
              <w:jc w:val="center"/>
              <w:rPr>
                <w:rFonts w:hint="eastAsia" w:ascii="黑体" w:hAnsi="黑体" w:eastAsia="黑体"/>
                <w:color w:val="auto"/>
                <w:sz w:val="20"/>
                <w:szCs w:val="20"/>
              </w:rPr>
            </w:pPr>
            <w:r>
              <w:rPr>
                <w:rFonts w:hint="eastAsia" w:ascii="黑体" w:hAnsi="黑体" w:eastAsia="黑体"/>
                <w:color w:val="auto"/>
                <w:sz w:val="20"/>
                <w:szCs w:val="20"/>
              </w:rPr>
              <w:t>说明</w:t>
            </w:r>
          </w:p>
        </w:tc>
        <w:tc>
          <w:tcPr>
            <w:tcW w:w="8043" w:type="dxa"/>
            <w:gridSpan w:val="2"/>
            <w:tcBorders>
              <w:top w:val="single" w:color="auto" w:sz="12" w:space="0"/>
              <w:left w:val="nil"/>
              <w:bottom w:val="nil"/>
              <w:right w:val="nil"/>
            </w:tcBorders>
            <w:vAlign w:val="center"/>
          </w:tcPr>
          <w:p>
            <w:pPr>
              <w:numPr>
                <w:ilvl w:val="0"/>
                <w:numId w:val="1"/>
              </w:numPr>
              <w:spacing w:line="300" w:lineRule="exact"/>
              <w:ind w:right="320"/>
              <w:rPr>
                <w:color w:val="auto"/>
              </w:rPr>
            </w:pPr>
            <w:r>
              <w:rPr>
                <w:rFonts w:hint="eastAsia" w:ascii="宋体" w:hAnsi="宋体"/>
                <w:color w:val="auto"/>
                <w:sz w:val="20"/>
                <w:szCs w:val="20"/>
                <w:lang w:val="zh-CN"/>
              </w:rPr>
              <w:t>公司依据《公司法》第二十八条申请撤销登记的，提交《</w:t>
            </w:r>
            <w:r>
              <w:rPr>
                <w:rFonts w:hint="eastAsia" w:ascii="宋体" w:hAnsi="宋体"/>
                <w:color w:val="auto"/>
                <w:sz w:val="20"/>
                <w:szCs w:val="20"/>
              </w:rPr>
              <w:t>依照法院裁判撤销</w:t>
            </w:r>
            <w:r>
              <w:rPr>
                <w:rFonts w:hint="eastAsia" w:ascii="宋体" w:hAnsi="宋体"/>
                <w:color w:val="auto"/>
                <w:sz w:val="20"/>
                <w:szCs w:val="20"/>
                <w:lang w:val="zh-CN"/>
              </w:rPr>
              <w:t>公司登记（备案）申请书》。</w:t>
            </w:r>
          </w:p>
          <w:p>
            <w:pPr>
              <w:numPr>
                <w:ilvl w:val="0"/>
                <w:numId w:val="1"/>
              </w:numPr>
              <w:spacing w:line="300" w:lineRule="exact"/>
              <w:ind w:right="320"/>
              <w:rPr>
                <w:rFonts w:hint="eastAsia" w:ascii="宋体" w:hAnsi="宋体"/>
                <w:color w:val="auto"/>
                <w:sz w:val="20"/>
                <w:szCs w:val="20"/>
              </w:rPr>
            </w:pPr>
            <w:r>
              <w:rPr>
                <w:rFonts w:hint="eastAsia" w:ascii="宋体" w:hAnsi="宋体"/>
                <w:color w:val="auto"/>
                <w:sz w:val="20"/>
                <w:szCs w:val="20"/>
              </w:rPr>
              <w:t>按照《公司法》第二十八条规定，</w:t>
            </w:r>
            <w:r>
              <w:rPr>
                <w:rFonts w:hint="eastAsia" w:ascii="宋体" w:hAnsi="宋体"/>
                <w:color w:val="auto"/>
                <w:sz w:val="20"/>
                <w:szCs w:val="20"/>
                <w:lang w:val="zh-CN"/>
              </w:rPr>
              <w:t>公司股东会、董事会决议被人民法院宣告无效、撤销或者确认不成立的，公司应当向公司登记机关申请撤销根据该决议已办理的登记。股东会、董事会决议被人民法院宣告无效、撤销或者确认不成立的，公司根据该决议与善意相对人形成的民事法律关系不受影响。</w:t>
            </w:r>
          </w:p>
        </w:tc>
      </w:tr>
    </w:tbl>
    <w:p>
      <w:pPr>
        <w:rPr>
          <w:color w:val="auto"/>
        </w:rPr>
        <w:sectPr>
          <w:footerReference r:id="rId5" w:type="first"/>
          <w:headerReference r:id="rId3" w:type="default"/>
          <w:footerReference r:id="rId4" w:type="default"/>
          <w:type w:val="continuous"/>
          <w:pgSz w:w="11906" w:h="16838"/>
          <w:pgMar w:top="1440" w:right="1587" w:bottom="1440" w:left="1587" w:header="851" w:footer="992" w:gutter="0"/>
          <w:pgBorders>
            <w:top w:val="none" w:sz="0" w:space="0"/>
            <w:left w:val="none" w:sz="0" w:space="0"/>
            <w:bottom w:val="none" w:sz="0" w:space="0"/>
            <w:right w:val="none" w:sz="0" w:space="0"/>
          </w:pgBorders>
          <w:pgNumType w:fmt="decimal"/>
          <w:cols w:space="425" w:num="1"/>
          <w:titlePg/>
          <w:rtlGutter w:val="0"/>
          <w:docGrid w:type="lines" w:linePitch="312" w:charSpace="0"/>
        </w:sectPr>
      </w:pPr>
      <w:bookmarkStart w:id="19" w:name="_GoBack"/>
      <w:bookmarkEnd w:id="19"/>
    </w:p>
    <w:p>
      <w:pPr>
        <w:rPr>
          <w:color w:val="auto"/>
        </w:rPr>
      </w:pPr>
    </w:p>
    <w:tbl>
      <w:tblPr>
        <w:tblStyle w:val="9"/>
        <w:tblpPr w:leftFromText="180" w:rightFromText="180" w:vertAnchor="text" w:tblpXSpec="center" w:tblpY="1"/>
        <w:tblOverlap w:val="never"/>
        <w:tblW w:w="896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01"/>
        <w:gridCol w:w="3704"/>
        <w:gridCol w:w="416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8967" w:type="dxa"/>
            <w:gridSpan w:val="3"/>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rPr>
                <w:rFonts w:hint="eastAsia" w:ascii="黑体" w:hAnsi="黑体" w:eastAsia="黑体"/>
                <w:color w:val="auto"/>
                <w:sz w:val="24"/>
              </w:rPr>
            </w:pPr>
            <w:r>
              <w:rPr>
                <w:rFonts w:hint="eastAsia" w:ascii="黑体" w:hAnsi="黑体" w:eastAsia="黑体"/>
                <w:color w:val="auto"/>
                <w:sz w:val="24"/>
              </w:rPr>
              <w:t>表3</w:t>
            </w:r>
            <w:r>
              <w:rPr>
                <w:rFonts w:hint="eastAsia" w:ascii="黑体" w:hAnsi="黑体" w:eastAsia="黑体"/>
                <w:color w:val="auto"/>
                <w:sz w:val="24"/>
                <w:lang w:eastAsia="zh-CN"/>
              </w:rPr>
              <w:t>——</w:t>
            </w:r>
            <w:r>
              <w:rPr>
                <w:rFonts w:hint="eastAsia" w:ascii="黑体" w:hAnsi="黑体" w:eastAsia="黑体"/>
                <w:color w:val="auto"/>
                <w:sz w:val="24"/>
              </w:rPr>
              <w:t>提交申请材料的人员（经办人）信息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8967" w:type="dxa"/>
            <w:gridSpan w:val="3"/>
            <w:tcBorders>
              <w:top w:val="single" w:color="auto" w:sz="4" w:space="0"/>
              <w:left w:val="single" w:color="auto" w:sz="12" w:space="0"/>
              <w:bottom w:val="nil"/>
              <w:right w:val="single" w:color="auto" w:sz="12" w:space="0"/>
            </w:tcBorders>
            <w:vAlign w:val="center"/>
          </w:tcPr>
          <w:p>
            <w:pPr>
              <w:autoSpaceDE w:val="0"/>
              <w:autoSpaceDN w:val="0"/>
              <w:adjustRightInd w:val="0"/>
              <w:spacing w:line="360" w:lineRule="exact"/>
              <w:rPr>
                <w:rFonts w:hint="eastAsia" w:ascii="宋体" w:hAnsi="宋体"/>
                <w:bCs/>
                <w:color w:val="auto"/>
                <w:szCs w:val="21"/>
              </w:rPr>
            </w:pPr>
            <w:r>
              <w:rPr>
                <w:rFonts w:hint="eastAsia" w:ascii="宋体" w:hAnsi="宋体"/>
                <w:bCs/>
                <w:color w:val="auto"/>
                <w:szCs w:val="21"/>
                <w:lang w:val="zh-CN"/>
              </w:rPr>
              <w:t>人员姓名：</w:t>
            </w:r>
            <w:r>
              <w:rPr>
                <w:rFonts w:hint="eastAsia" w:hAnsi="宋体"/>
                <w:color w:val="auto"/>
                <w:szCs w:val="21"/>
                <w:u w:val="single"/>
              </w:rPr>
              <w:t xml:space="preserve">         </w:t>
            </w:r>
            <w:r>
              <w:rPr>
                <w:rFonts w:hint="eastAsia" w:hAnsi="宋体"/>
                <w:color w:val="auto"/>
                <w:szCs w:val="21"/>
                <w:u w:val="single"/>
                <w:lang w:val="en-US" w:eastAsia="zh-CN"/>
              </w:rPr>
              <w:t xml:space="preserve">  </w:t>
            </w:r>
            <w:r>
              <w:rPr>
                <w:rFonts w:hint="eastAsia" w:hAnsi="宋体"/>
                <w:color w:val="auto"/>
                <w:szCs w:val="21"/>
                <w:u w:val="single"/>
              </w:rPr>
              <w:t xml:space="preserve">         </w:t>
            </w:r>
            <w:r>
              <w:rPr>
                <w:rFonts w:hint="eastAsia" w:hAnsi="宋体"/>
                <w:color w:val="auto"/>
                <w:szCs w:val="21"/>
                <w:u w:val="single"/>
                <w:lang w:val="en-US" w:eastAsia="zh-CN"/>
              </w:rPr>
              <w:t xml:space="preserve">  </w:t>
            </w:r>
            <w:r>
              <w:rPr>
                <w:rFonts w:hint="eastAsia" w:hAnsi="宋体"/>
                <w:color w:val="auto"/>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8967" w:type="dxa"/>
            <w:gridSpan w:val="3"/>
            <w:tcBorders>
              <w:top w:val="nil"/>
              <w:left w:val="single" w:color="auto" w:sz="12"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color w:val="auto"/>
                <w:szCs w:val="21"/>
              </w:rPr>
            </w:pPr>
            <w:r>
              <w:rPr>
                <w:rFonts w:hint="eastAsia" w:ascii="宋体" w:hAnsi="宋体"/>
                <w:color w:val="auto"/>
                <w:szCs w:val="21"/>
              </w:rPr>
              <w:t>代表或接受委托的有效期限</w:t>
            </w:r>
            <w:r>
              <w:rPr>
                <w:rFonts w:hint="eastAsia" w:ascii="宋体" w:hAnsi="宋体"/>
                <w:bCs/>
                <w:color w:val="auto"/>
                <w:szCs w:val="21"/>
              </w:rPr>
              <w:t>：</w:t>
            </w:r>
            <w:r>
              <w:rPr>
                <w:rFonts w:hint="eastAsia" w:ascii="宋体" w:hAnsi="宋体"/>
                <w:color w:val="auto"/>
                <w:szCs w:val="21"/>
              </w:rPr>
              <w:t>自</w:t>
            </w:r>
            <w:r>
              <w:rPr>
                <w:rFonts w:hint="eastAsia" w:ascii="宋体" w:hAnsi="宋体"/>
                <w:bCs/>
                <w:color w:val="auto"/>
                <w:spacing w:val="-20"/>
                <w:w w:val="80"/>
                <w:sz w:val="36"/>
                <w:szCs w:val="36"/>
              </w:rPr>
              <w:t>□□□□</w:t>
            </w:r>
            <w:r>
              <w:rPr>
                <w:rFonts w:hint="eastAsia" w:ascii="宋体" w:hAnsi="宋体"/>
                <w:color w:val="auto"/>
                <w:szCs w:val="21"/>
              </w:rPr>
              <w:t>年</w:t>
            </w:r>
            <w:r>
              <w:rPr>
                <w:rFonts w:hint="eastAsia" w:ascii="宋体" w:hAnsi="宋体"/>
                <w:bCs/>
                <w:color w:val="auto"/>
                <w:spacing w:val="-20"/>
                <w:w w:val="80"/>
                <w:sz w:val="36"/>
                <w:szCs w:val="36"/>
              </w:rPr>
              <w:t>□□</w:t>
            </w:r>
            <w:r>
              <w:rPr>
                <w:rFonts w:hint="eastAsia" w:ascii="宋体" w:hAnsi="宋体"/>
                <w:color w:val="auto"/>
                <w:szCs w:val="21"/>
              </w:rPr>
              <w:t>月</w:t>
            </w:r>
            <w:r>
              <w:rPr>
                <w:rFonts w:hint="eastAsia" w:ascii="宋体" w:hAnsi="宋体"/>
                <w:bCs/>
                <w:color w:val="auto"/>
                <w:spacing w:val="-20"/>
                <w:w w:val="80"/>
                <w:sz w:val="36"/>
                <w:szCs w:val="36"/>
              </w:rPr>
              <w:t>□□</w:t>
            </w:r>
            <w:r>
              <w:rPr>
                <w:rFonts w:hint="eastAsia" w:ascii="宋体" w:hAnsi="宋体"/>
                <w:color w:val="auto"/>
                <w:szCs w:val="21"/>
              </w:rPr>
              <w:t>日至</w:t>
            </w:r>
            <w:r>
              <w:rPr>
                <w:rFonts w:hint="eastAsia" w:ascii="宋体" w:hAnsi="宋体"/>
                <w:color w:val="auto"/>
                <w:szCs w:val="21"/>
              </w:rPr>
              <w:tab/>
            </w:r>
            <w:r>
              <w:rPr>
                <w:rFonts w:hint="eastAsia" w:ascii="宋体" w:hAnsi="宋体"/>
                <w:bCs/>
                <w:color w:val="auto"/>
                <w:spacing w:val="-20"/>
                <w:w w:val="80"/>
                <w:sz w:val="36"/>
                <w:szCs w:val="36"/>
              </w:rPr>
              <w:t>□□□□</w:t>
            </w:r>
            <w:r>
              <w:rPr>
                <w:rFonts w:hint="eastAsia" w:ascii="宋体" w:hAnsi="宋体"/>
                <w:color w:val="auto"/>
                <w:szCs w:val="21"/>
              </w:rPr>
              <w:t>年</w:t>
            </w:r>
            <w:r>
              <w:rPr>
                <w:rFonts w:hint="eastAsia" w:ascii="宋体" w:hAnsi="宋体"/>
                <w:bCs/>
                <w:color w:val="auto"/>
                <w:spacing w:val="-20"/>
                <w:w w:val="80"/>
                <w:sz w:val="36"/>
                <w:szCs w:val="36"/>
              </w:rPr>
              <w:t>□□</w:t>
            </w:r>
            <w:r>
              <w:rPr>
                <w:rFonts w:hint="eastAsia" w:ascii="宋体" w:hAnsi="宋体"/>
                <w:color w:val="auto"/>
                <w:szCs w:val="21"/>
              </w:rPr>
              <w:t>月</w:t>
            </w:r>
            <w:r>
              <w:rPr>
                <w:rFonts w:hint="eastAsia" w:ascii="宋体" w:hAnsi="宋体"/>
                <w:bCs/>
                <w:color w:val="auto"/>
                <w:spacing w:val="-20"/>
                <w:w w:val="80"/>
                <w:sz w:val="36"/>
                <w:szCs w:val="36"/>
              </w:rPr>
              <w:t>□□</w:t>
            </w:r>
            <w:r>
              <w:rPr>
                <w:rFonts w:hint="eastAsia" w:ascii="宋体" w:hAnsi="宋体"/>
                <w:color w:val="auto"/>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8967" w:type="dxa"/>
            <w:gridSpan w:val="3"/>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color w:val="auto"/>
                <w:szCs w:val="21"/>
              </w:rPr>
            </w:pPr>
            <w:r>
              <w:rPr>
                <w:rFonts w:hint="eastAsia" w:ascii="黑体" w:hAnsi="黑体" w:eastAsia="黑体"/>
                <w:color w:val="auto"/>
              </w:rPr>
              <w:t>该人员为（请根据实际情况勾选一项）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8967" w:type="dxa"/>
            <w:gridSpan w:val="3"/>
            <w:tcBorders>
              <w:top w:val="single" w:color="auto" w:sz="4" w:space="0"/>
              <w:left w:val="single" w:color="auto" w:sz="12" w:space="0"/>
              <w:bottom w:val="nil"/>
              <w:right w:val="single" w:color="auto" w:sz="12" w:space="0"/>
            </w:tcBorders>
            <w:vAlign w:val="center"/>
          </w:tcPr>
          <w:p>
            <w:pPr>
              <w:autoSpaceDE w:val="0"/>
              <w:autoSpaceDN w:val="0"/>
              <w:adjustRightInd w:val="0"/>
              <w:rPr>
                <w:color w:val="auto"/>
                <w:lang w:val="zh-CN"/>
              </w:rPr>
            </w:pPr>
            <w:r>
              <w:rPr>
                <w:rFonts w:hint="eastAsia" w:ascii="宋体" w:hAnsi="宋体"/>
                <w:color w:val="auto"/>
                <w:szCs w:val="21"/>
              </w:rPr>
              <w:t xml:space="preserve">□法定代表人 </w:t>
            </w:r>
            <w:r>
              <w:rPr>
                <w:rFonts w:hint="eastAsia"/>
                <w:color w:val="auto"/>
              </w:rPr>
              <w:t>/</w:t>
            </w:r>
            <w:r>
              <w:rPr>
                <w:rFonts w:hint="eastAsia" w:ascii="宋体" w:hAnsi="宋体"/>
                <w:color w:val="auto"/>
                <w:szCs w:val="21"/>
              </w:rPr>
              <w:t xml:space="preserve"> □登记联络员 </w:t>
            </w:r>
            <w:r>
              <w:rPr>
                <w:rFonts w:hint="eastAsia"/>
                <w:color w:val="auto"/>
              </w:rPr>
              <w:t>/</w:t>
            </w:r>
            <w:r>
              <w:rPr>
                <w:rFonts w:hint="eastAsia" w:ascii="宋体" w:hAnsi="宋体"/>
                <w:color w:val="auto"/>
                <w:szCs w:val="21"/>
              </w:rPr>
              <w:t xml:space="preserve"> □登记注册代理人</w:t>
            </w:r>
            <w:r>
              <w:rPr>
                <w:rFonts w:hint="eastAsia" w:ascii="宋体" w:hAnsi="宋体"/>
                <w:bCs/>
                <w:color w:val="auto"/>
                <w:szCs w:val="21"/>
                <w:lang w:val="zh-CN"/>
              </w:rPr>
              <w:t xml:space="preserve"> </w:t>
            </w:r>
            <w:r>
              <w:rPr>
                <w:rFonts w:hint="eastAsia" w:ascii="黑体" w:hAnsi="黑体" w:eastAsia="黑体"/>
                <w:bCs/>
                <w:color w:val="auto"/>
                <w:szCs w:val="21"/>
                <w:lang w:val="zh-CN"/>
              </w:rPr>
              <w:t>*登记注册代理人需填写表</w:t>
            </w:r>
            <w:r>
              <w:rPr>
                <w:rFonts w:hint="eastAsia" w:ascii="黑体" w:hAnsi="黑体" w:eastAsia="黑体"/>
                <w:bCs/>
                <w:color w:val="auto"/>
                <w:szCs w:val="21"/>
              </w:rPr>
              <w:t>3</w:t>
            </w:r>
            <w:r>
              <w:rPr>
                <w:rFonts w:hint="eastAsia" w:ascii="黑体" w:hAnsi="黑体" w:eastAsia="黑体"/>
                <w:bCs/>
                <w:color w:val="auto"/>
                <w:szCs w:val="21"/>
                <w:lang w:val="zh-CN"/>
              </w:rPr>
              <w:t>（附）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8967" w:type="dxa"/>
            <w:gridSpan w:val="3"/>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rPr>
                <w:color w:val="auto"/>
              </w:rPr>
            </w:pPr>
            <w:r>
              <w:rPr>
                <w:rFonts w:hint="eastAsia" w:ascii="黑体" w:hAnsi="黑体" w:eastAsia="黑体"/>
                <w:color w:val="auto"/>
              </w:rPr>
              <w:t>该人员在办理此次经营主体登记（备案）申请中的权限为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8967" w:type="dxa"/>
            <w:gridSpan w:val="3"/>
            <w:tcBorders>
              <w:top w:val="single" w:color="auto" w:sz="4" w:space="0"/>
              <w:left w:val="single" w:color="auto" w:sz="12" w:space="0"/>
              <w:bottom w:val="single" w:color="auto" w:sz="4" w:space="0"/>
              <w:right w:val="single" w:color="auto" w:sz="12" w:space="0"/>
            </w:tcBorders>
            <w:vAlign w:val="center"/>
          </w:tcPr>
          <w:p>
            <w:pPr>
              <w:spacing w:line="360" w:lineRule="exact"/>
              <w:jc w:val="left"/>
              <w:rPr>
                <w:rFonts w:hint="eastAsia" w:ascii="宋体" w:hAnsi="宋体"/>
                <w:color w:val="auto"/>
                <w:szCs w:val="21"/>
              </w:rPr>
            </w:pPr>
            <w:r>
              <w:rPr>
                <w:rFonts w:hint="eastAsia" w:ascii="宋体" w:hAnsi="宋体"/>
                <w:color w:val="auto"/>
                <w:szCs w:val="21"/>
              </w:rPr>
              <w:t>1.□有权 □无权 核对登记材料中的复印件并签署核对意见</w:t>
            </w:r>
          </w:p>
          <w:p>
            <w:pPr>
              <w:spacing w:line="360" w:lineRule="exact"/>
              <w:jc w:val="left"/>
              <w:rPr>
                <w:rFonts w:hint="eastAsia" w:ascii="宋体" w:hAnsi="宋体"/>
                <w:color w:val="auto"/>
                <w:szCs w:val="21"/>
              </w:rPr>
            </w:pPr>
            <w:r>
              <w:rPr>
                <w:rFonts w:hint="eastAsia" w:ascii="宋体" w:hAnsi="宋体"/>
                <w:color w:val="auto"/>
                <w:szCs w:val="21"/>
              </w:rPr>
              <w:t>2.□有权 □无权 修改企业自备文件的错误</w:t>
            </w:r>
          </w:p>
          <w:p>
            <w:pPr>
              <w:spacing w:line="360" w:lineRule="exact"/>
              <w:jc w:val="left"/>
              <w:rPr>
                <w:rFonts w:hint="eastAsia" w:ascii="宋体" w:hAnsi="宋体"/>
                <w:color w:val="auto"/>
                <w:szCs w:val="21"/>
              </w:rPr>
            </w:pPr>
            <w:r>
              <w:rPr>
                <w:rFonts w:hint="eastAsia" w:ascii="宋体" w:hAnsi="宋体"/>
                <w:color w:val="auto"/>
                <w:szCs w:val="21"/>
              </w:rPr>
              <w:t>3.□有权 □无权 修改有关表格的填写错误</w:t>
            </w:r>
          </w:p>
          <w:p>
            <w:pPr>
              <w:autoSpaceDE w:val="0"/>
              <w:autoSpaceDN w:val="0"/>
              <w:adjustRightInd w:val="0"/>
              <w:spacing w:line="360" w:lineRule="exact"/>
              <w:jc w:val="left"/>
              <w:rPr>
                <w:rFonts w:hint="eastAsia" w:ascii="黑体" w:hAnsi="宋体" w:eastAsia="黑体"/>
                <w:b/>
                <w:bCs/>
                <w:color w:val="auto"/>
                <w:sz w:val="28"/>
                <w:szCs w:val="21"/>
              </w:rPr>
            </w:pPr>
            <w:r>
              <w:rPr>
                <w:rFonts w:hint="eastAsia" w:ascii="宋体" w:hAnsi="宋体"/>
                <w:color w:val="auto"/>
                <w:szCs w:val="21"/>
              </w:rPr>
              <w:t>4.□有权 □无权 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8967" w:type="dxa"/>
            <w:gridSpan w:val="3"/>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color w:val="auto"/>
                <w:szCs w:val="21"/>
              </w:rPr>
            </w:pPr>
            <w:r>
              <w:rPr>
                <w:rFonts w:hint="eastAsia" w:ascii="黑体" w:hAnsi="黑体" w:eastAsia="黑体"/>
                <w:color w:val="auto"/>
              </w:rPr>
              <w:t>承诺及签名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35" w:hRule="exact"/>
          <w:jc w:val="center"/>
        </w:trPr>
        <w:tc>
          <w:tcPr>
            <w:tcW w:w="8967" w:type="dxa"/>
            <w:gridSpan w:val="3"/>
            <w:tcBorders>
              <w:top w:val="single" w:color="auto" w:sz="4" w:space="0"/>
              <w:left w:val="single" w:color="auto" w:sz="12" w:space="0"/>
              <w:bottom w:val="single" w:color="000000" w:sz="8" w:space="0"/>
              <w:right w:val="single" w:color="auto" w:sz="12" w:space="0"/>
            </w:tcBorders>
            <w:vAlign w:val="center"/>
          </w:tcPr>
          <w:p>
            <w:pPr>
              <w:spacing w:line="320" w:lineRule="exact"/>
              <w:ind w:firstLine="420" w:firstLineChars="200"/>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本人承诺提交的所有材料真实、完整，本人已尽核实和查验义务，并对最终提交办理登记（备案）的信息和材料进行确认。</w:t>
            </w:r>
          </w:p>
          <w:p>
            <w:pPr>
              <w:spacing w:line="320" w:lineRule="exact"/>
              <w:ind w:firstLine="420" w:firstLineChars="200"/>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pPr>
              <w:spacing w:line="320" w:lineRule="exact"/>
              <w:ind w:firstLine="420" w:firstLineChars="200"/>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pPr>
              <w:spacing w:before="156" w:beforeLines="50" w:line="440" w:lineRule="exact"/>
              <w:ind w:right="419"/>
              <w:jc w:val="right"/>
              <w:rPr>
                <w:rFonts w:hint="eastAsia" w:ascii="宋体" w:hAnsi="宋体"/>
                <w:bCs/>
                <w:color w:val="auto"/>
                <w:szCs w:val="21"/>
              </w:rPr>
            </w:pPr>
            <w:r>
              <w:rPr>
                <w:rFonts w:hint="eastAsia" w:ascii="宋体" w:hAnsi="宋体"/>
                <w:bCs/>
                <w:color w:val="auto"/>
                <w:szCs w:val="21"/>
              </w:rPr>
              <w:t>人员签名：[</w:t>
            </w:r>
            <w:r>
              <w:rPr>
                <w:rFonts w:hint="eastAsia" w:ascii="宋体" w:hAnsi="宋体"/>
                <w:bCs/>
                <w:color w:val="auto"/>
                <w:szCs w:val="21"/>
                <w:u w:val="single"/>
              </w:rPr>
              <w:t xml:space="preserve">                                  </w:t>
            </w:r>
            <w:r>
              <w:rPr>
                <w:rFonts w:hint="eastAsia" w:ascii="宋体" w:hAnsi="宋体"/>
                <w:bCs/>
                <w:color w:val="auto"/>
                <w:szCs w:val="21"/>
              </w:rPr>
              <w:t>]</w:t>
            </w:r>
          </w:p>
          <w:p>
            <w:pPr>
              <w:spacing w:line="440" w:lineRule="exact"/>
              <w:ind w:right="630"/>
              <w:jc w:val="right"/>
              <w:rPr>
                <w:rFonts w:hint="eastAsia" w:ascii="宋体" w:hAnsi="宋体"/>
                <w:bCs/>
                <w:color w:val="auto"/>
                <w:szCs w:val="21"/>
              </w:rPr>
            </w:pPr>
            <w:r>
              <w:rPr>
                <w:rFonts w:hint="eastAsia" w:ascii="宋体" w:hAnsi="宋体"/>
                <w:bCs/>
                <w:color w:val="auto"/>
                <w:szCs w:val="21"/>
              </w:rPr>
              <w:t xml:space="preserve">日期： </w:t>
            </w:r>
            <w:r>
              <w:rPr>
                <w:rFonts w:hint="eastAsia" w:ascii="宋体" w:hAnsi="宋体"/>
                <w:bCs/>
                <w:color w:val="auto"/>
                <w:spacing w:val="-20"/>
                <w:w w:val="80"/>
                <w:sz w:val="36"/>
                <w:szCs w:val="36"/>
              </w:rPr>
              <w:t>□□□□/□□/□□</w:t>
            </w:r>
            <w:r>
              <w:rPr>
                <w:rFonts w:hint="eastAsia" w:ascii="宋体" w:hAnsi="宋体"/>
                <w:bCs/>
                <w:color w:val="auto"/>
                <w:szCs w:val="21"/>
              </w:rPr>
              <w:t>（年/月/日）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4" w:hRule="exact"/>
          <w:jc w:val="center"/>
        </w:trPr>
        <w:tc>
          <w:tcPr>
            <w:tcW w:w="8967" w:type="dxa"/>
            <w:gridSpan w:val="3"/>
            <w:tcBorders>
              <w:top w:val="single" w:color="000000" w:sz="8" w:space="0"/>
              <w:bottom w:val="single" w:color="000000" w:sz="4" w:space="0"/>
            </w:tcBorders>
            <w:shd w:val="clear" w:color="auto" w:fill="E7E6E6" w:themeFill="background2"/>
            <w:vAlign w:val="center"/>
          </w:tcPr>
          <w:p>
            <w:pPr>
              <w:autoSpaceDE w:val="0"/>
              <w:autoSpaceDN w:val="0"/>
              <w:adjustRightInd w:val="0"/>
              <w:rPr>
                <w:rFonts w:hint="eastAsia" w:ascii="黑体" w:hAnsi="宋体" w:eastAsia="黑体"/>
                <w:b/>
                <w:bCs/>
                <w:color w:val="auto"/>
                <w:sz w:val="28"/>
                <w:szCs w:val="21"/>
              </w:rPr>
            </w:pPr>
            <w:r>
              <w:rPr>
                <w:rFonts w:hint="eastAsia" w:ascii="黑体" w:hAnsi="黑体" w:eastAsia="黑体"/>
                <w:color w:val="auto"/>
                <w:sz w:val="24"/>
              </w:rPr>
              <w:t>表4</w:t>
            </w:r>
            <w:r>
              <w:rPr>
                <w:rFonts w:hint="eastAsia" w:ascii="黑体" w:hAnsi="黑体" w:eastAsia="黑体"/>
                <w:color w:val="auto"/>
                <w:sz w:val="24"/>
                <w:lang w:eastAsia="zh-CN"/>
              </w:rPr>
              <w:t>——</w:t>
            </w:r>
            <w:r>
              <w:rPr>
                <w:rFonts w:hint="eastAsia" w:ascii="黑体" w:hAnsi="黑体" w:eastAsia="黑体"/>
                <w:color w:val="auto"/>
                <w:sz w:val="24"/>
              </w:rPr>
              <w:t>法定代表人承诺及签名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134" w:hRule="exact"/>
          <w:jc w:val="center"/>
        </w:trPr>
        <w:tc>
          <w:tcPr>
            <w:tcW w:w="8967" w:type="dxa"/>
            <w:gridSpan w:val="3"/>
            <w:tcBorders>
              <w:top w:val="single" w:color="000000" w:sz="4" w:space="0"/>
              <w:bottom w:val="nil"/>
              <w:tl2br w:val="nil"/>
              <w:tr2bl w:val="nil"/>
            </w:tcBorders>
            <w:vAlign w:val="center"/>
          </w:tcPr>
          <w:p>
            <w:pPr>
              <w:pStyle w:val="2"/>
              <w:ind w:firstLine="420" w:firstLineChars="200"/>
              <w:rPr>
                <w:color w:val="auto"/>
                <w:lang w:val="zh-CN"/>
              </w:rPr>
            </w:pPr>
            <w:r>
              <w:rPr>
                <w:rFonts w:hint="eastAsia" w:ascii="仿宋_GB2312" w:hAnsi="仿宋_GB2312" w:eastAsia="仿宋_GB2312" w:cs="仿宋_GB2312"/>
                <w:bCs/>
                <w:color w:val="auto"/>
                <w:szCs w:val="21"/>
                <w:lang w:val="zh-CN"/>
              </w:rPr>
              <w:t>本人承诺如下：本次公司撤销登记（备案）申请提交的各项材料和信息均真实、准确、有效、完整。本人作为公司法定代表人，对申请材料的真实性、合法性、有效性负责。</w:t>
            </w:r>
            <w:r>
              <w:rPr>
                <w:rFonts w:hint="eastAsia" w:ascii="仿宋_GB2312" w:hAnsi="仿宋_GB2312" w:eastAsia="仿宋_GB2312" w:cs="仿宋_GB2312"/>
                <w:bCs/>
                <w:color w:val="auto"/>
                <w:szCs w:val="21"/>
              </w:rPr>
              <w:t>如存在提交虚假材料及采取其他欺诈手段骗取公司登记的行为，本人将依法承担相应责任。</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101" w:type="dxa"/>
            <w:tcBorders>
              <w:top w:val="nil"/>
              <w:bottom w:val="nil"/>
              <w:tl2br w:val="nil"/>
              <w:tr2bl w:val="nil"/>
            </w:tcBorders>
            <w:vAlign w:val="center"/>
          </w:tcPr>
          <w:p>
            <w:pPr>
              <w:spacing w:line="440" w:lineRule="exact"/>
              <w:ind w:firstLine="421" w:firstLineChars="200"/>
              <w:rPr>
                <w:rFonts w:hint="eastAsia" w:ascii="宋体" w:hAnsi="宋体"/>
                <w:b/>
                <w:bCs/>
                <w:color w:val="auto"/>
                <w:szCs w:val="21"/>
              </w:rPr>
            </w:pPr>
          </w:p>
        </w:tc>
        <w:tc>
          <w:tcPr>
            <w:tcW w:w="3704" w:type="dxa"/>
            <w:tcBorders>
              <w:top w:val="nil"/>
              <w:bottom w:val="nil"/>
              <w:tl2br w:val="nil"/>
              <w:tr2bl w:val="nil"/>
            </w:tcBorders>
            <w:vAlign w:val="center"/>
          </w:tcPr>
          <w:p>
            <w:pPr>
              <w:spacing w:line="440" w:lineRule="exact"/>
              <w:jc w:val="right"/>
              <w:rPr>
                <w:rFonts w:hint="eastAsia" w:ascii="宋体" w:hAnsi="宋体"/>
                <w:b/>
                <w:bCs/>
                <w:color w:val="auto"/>
                <w:szCs w:val="21"/>
              </w:rPr>
            </w:pPr>
            <w:r>
              <w:rPr>
                <w:rFonts w:hint="eastAsia"/>
                <w:color w:val="auto"/>
              </w:rPr>
              <w:t xml:space="preserve">     法定代表人签名：</w:t>
            </w:r>
          </w:p>
        </w:tc>
        <w:tc>
          <w:tcPr>
            <w:tcW w:w="4162" w:type="dxa"/>
            <w:tcBorders>
              <w:top w:val="nil"/>
              <w:bottom w:val="nil"/>
              <w:tl2br w:val="nil"/>
              <w:tr2bl w:val="nil"/>
            </w:tcBorders>
            <w:vAlign w:val="center"/>
          </w:tcPr>
          <w:p>
            <w:pPr>
              <w:spacing w:line="440" w:lineRule="exact"/>
              <w:jc w:val="left"/>
              <w:rPr>
                <w:rFonts w:hint="eastAsia" w:ascii="宋体" w:hAnsi="宋体"/>
                <w:b/>
                <w:bCs/>
                <w:color w:val="auto"/>
                <w:szCs w:val="21"/>
              </w:rPr>
            </w:pPr>
            <w:r>
              <w:rPr>
                <w:rFonts w:hint="eastAsia" w:ascii="宋体" w:hAnsi="宋体"/>
                <w:bCs/>
                <w:color w:val="auto"/>
                <w:szCs w:val="21"/>
              </w:rPr>
              <w:t>[</w:t>
            </w:r>
            <w:r>
              <w:rPr>
                <w:rFonts w:hint="eastAsia"/>
                <w:color w:val="auto"/>
                <w:u w:val="single"/>
              </w:rPr>
              <w:t xml:space="preserve">                               </w:t>
            </w:r>
            <w:r>
              <w:rPr>
                <w:rFonts w:hint="eastAsia" w:ascii="宋体" w:hAnsi="宋体"/>
                <w:bCs/>
                <w:color w:val="auto"/>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101" w:type="dxa"/>
            <w:tcBorders>
              <w:top w:val="nil"/>
              <w:bottom w:val="single" w:color="000000" w:sz="12" w:space="0"/>
              <w:tl2br w:val="nil"/>
              <w:tr2bl w:val="nil"/>
            </w:tcBorders>
            <w:vAlign w:val="center"/>
          </w:tcPr>
          <w:p>
            <w:pPr>
              <w:spacing w:line="440" w:lineRule="exact"/>
              <w:rPr>
                <w:rFonts w:hint="eastAsia" w:ascii="宋体" w:hAnsi="宋体"/>
                <w:b/>
                <w:bCs/>
                <w:color w:val="auto"/>
                <w:szCs w:val="21"/>
              </w:rPr>
            </w:pPr>
          </w:p>
        </w:tc>
        <w:tc>
          <w:tcPr>
            <w:tcW w:w="3704" w:type="dxa"/>
            <w:tcBorders>
              <w:top w:val="nil"/>
              <w:bottom w:val="single" w:color="000000" w:sz="12" w:space="0"/>
              <w:tl2br w:val="nil"/>
              <w:tr2bl w:val="nil"/>
            </w:tcBorders>
            <w:vAlign w:val="center"/>
          </w:tcPr>
          <w:p>
            <w:pPr>
              <w:spacing w:line="440" w:lineRule="exact"/>
              <w:ind w:firstLine="420" w:firstLineChars="200"/>
              <w:jc w:val="right"/>
              <w:rPr>
                <w:rFonts w:hint="eastAsia" w:ascii="宋体" w:hAnsi="宋体"/>
                <w:b/>
                <w:bCs/>
                <w:color w:val="auto"/>
                <w:szCs w:val="21"/>
              </w:rPr>
            </w:pPr>
            <w:r>
              <w:rPr>
                <w:rFonts w:hint="eastAsia"/>
                <w:color w:val="auto"/>
              </w:rPr>
              <w:t xml:space="preserve">签名日期：     </w:t>
            </w:r>
          </w:p>
        </w:tc>
        <w:tc>
          <w:tcPr>
            <w:tcW w:w="4162" w:type="dxa"/>
            <w:tcBorders>
              <w:top w:val="nil"/>
              <w:bottom w:val="single" w:color="000000" w:sz="12" w:space="0"/>
              <w:tl2br w:val="nil"/>
              <w:tr2bl w:val="nil"/>
            </w:tcBorders>
            <w:vAlign w:val="center"/>
          </w:tcPr>
          <w:p>
            <w:pPr>
              <w:spacing w:line="440" w:lineRule="exact"/>
              <w:rPr>
                <w:rFonts w:hint="eastAsia" w:ascii="宋体" w:hAnsi="宋体"/>
                <w:b/>
                <w:bCs/>
                <w:color w:val="auto"/>
                <w:szCs w:val="21"/>
              </w:rPr>
            </w:pPr>
            <w:r>
              <w:rPr>
                <w:rFonts w:hint="eastAsia"/>
                <w:color w:val="auto"/>
                <w:w w:val="90"/>
                <w:sz w:val="28"/>
                <w:szCs w:val="36"/>
                <w:u w:val="none"/>
              </w:rPr>
              <w:t>□□□□/□□/□□</w:t>
            </w:r>
            <w:r>
              <w:rPr>
                <w:rFonts w:hint="eastAsia" w:asciiTheme="minorEastAsia" w:hAnsiTheme="minorEastAsia" w:cstheme="minorEastAsia"/>
                <w:color w:val="auto"/>
              </w:rPr>
              <w:t>（年/月/日）</w:t>
            </w:r>
          </w:p>
        </w:tc>
      </w:tr>
    </w:tbl>
    <w:tbl>
      <w:tblPr>
        <w:tblStyle w:val="9"/>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exact"/>
          <w:jc w:val="center"/>
        </w:trPr>
        <w:tc>
          <w:tcPr>
            <w:tcW w:w="851" w:type="dxa"/>
            <w:tcBorders>
              <w:top w:val="nil"/>
              <w:bottom w:val="nil"/>
            </w:tcBorders>
            <w:vAlign w:val="center"/>
          </w:tcPr>
          <w:p>
            <w:pPr>
              <w:pStyle w:val="2"/>
              <w:contextualSpacing/>
              <w:jc w:val="center"/>
              <w:rPr>
                <w:rFonts w:ascii="宋体" w:eastAsia="黑体"/>
                <w:color w:val="auto"/>
                <w:sz w:val="20"/>
                <w:szCs w:val="20"/>
              </w:rPr>
            </w:pPr>
            <w:r>
              <w:rPr>
                <w:rFonts w:hint="eastAsia" w:ascii="黑体" w:hAnsi="黑体" w:eastAsia="黑体" w:cs="黑体"/>
                <w:color w:val="auto"/>
                <w:sz w:val="20"/>
                <w:szCs w:val="20"/>
              </w:rPr>
              <w:t>说明</w:t>
            </w:r>
          </w:p>
        </w:tc>
        <w:tc>
          <w:tcPr>
            <w:tcW w:w="8221" w:type="dxa"/>
            <w:tcBorders>
              <w:top w:val="nil"/>
              <w:bottom w:val="nil"/>
            </w:tcBorders>
            <w:vAlign w:val="center"/>
          </w:tcPr>
          <w:p>
            <w:pPr>
              <w:numPr>
                <w:ilvl w:val="0"/>
                <w:numId w:val="1"/>
              </w:numPr>
              <w:ind w:left="420" w:hanging="420"/>
              <w:rPr>
                <w:rFonts w:hint="eastAsia" w:ascii="宋体" w:hAnsi="宋体"/>
                <w:color w:val="auto"/>
                <w:kern w:val="0"/>
                <w:sz w:val="20"/>
                <w:szCs w:val="20"/>
              </w:rPr>
            </w:pPr>
            <w:r>
              <w:rPr>
                <w:rFonts w:hint="eastAsia" w:ascii="宋体" w:hAnsi="宋体"/>
                <w:color w:val="auto"/>
                <w:kern w:val="0"/>
                <w:sz w:val="20"/>
                <w:szCs w:val="20"/>
              </w:rPr>
              <w:t>登记注册代理人指直接接受经营主体委托，为经营主体提供代理登记注册相关服务的第三方机构或个人（包括代理机构中具体办理登记代理事务的工作人员）。</w:t>
            </w:r>
          </w:p>
          <w:p>
            <w:pPr>
              <w:numPr>
                <w:ilvl w:val="0"/>
                <w:numId w:val="1"/>
              </w:numPr>
              <w:ind w:left="420" w:hanging="420"/>
              <w:rPr>
                <w:rFonts w:hint="eastAsia" w:ascii="宋体" w:hAnsi="宋体"/>
                <w:color w:val="auto"/>
                <w:kern w:val="0"/>
                <w:sz w:val="20"/>
                <w:szCs w:val="20"/>
              </w:rPr>
            </w:pPr>
            <w:r>
              <w:rPr>
                <w:rFonts w:hint="eastAsia" w:ascii="宋体" w:hAnsi="宋体" w:cs="宋体"/>
                <w:color w:val="auto"/>
                <w:sz w:val="20"/>
                <w:szCs w:val="20"/>
              </w:rPr>
              <w:t>202</w:t>
            </w:r>
            <w:r>
              <w:rPr>
                <w:rFonts w:hint="eastAsia" w:ascii="宋体" w:hAnsi="宋体" w:cs="宋体"/>
                <w:color w:val="auto"/>
                <w:sz w:val="20"/>
                <w:szCs w:val="20"/>
                <w:lang w:val="en-US" w:eastAsia="zh-CN"/>
              </w:rPr>
              <w:t>6</w:t>
            </w:r>
            <w:r>
              <w:rPr>
                <w:rFonts w:hint="eastAsia" w:ascii="宋体" w:hAnsi="宋体" w:cs="宋体"/>
                <w:color w:val="auto"/>
                <w:sz w:val="20"/>
                <w:szCs w:val="20"/>
              </w:rPr>
              <w:t>年</w:t>
            </w:r>
            <w:r>
              <w:rPr>
                <w:rFonts w:hint="eastAsia" w:ascii="宋体" w:hAnsi="宋体" w:cs="宋体"/>
                <w:color w:val="auto"/>
                <w:sz w:val="20"/>
                <w:szCs w:val="20"/>
                <w:lang w:val="en-US" w:eastAsia="zh-CN"/>
              </w:rPr>
              <w:t>5</w:t>
            </w:r>
            <w:r>
              <w:rPr>
                <w:rFonts w:hint="eastAsia" w:ascii="宋体" w:hAnsi="宋体" w:cs="宋体"/>
                <w:color w:val="auto"/>
                <w:sz w:val="20"/>
                <w:szCs w:val="20"/>
              </w:rPr>
              <w:t>月制定。</w:t>
            </w:r>
          </w:p>
          <w:p>
            <w:pPr>
              <w:pStyle w:val="2"/>
              <w:rPr>
                <w:color w:val="auto"/>
              </w:rPr>
            </w:pPr>
          </w:p>
        </w:tc>
      </w:tr>
    </w:tbl>
    <w:p>
      <w:pPr>
        <w:tabs>
          <w:tab w:val="left" w:pos="445"/>
        </w:tabs>
        <w:jc w:val="left"/>
        <w:rPr>
          <w:color w:val="auto"/>
        </w:rPr>
        <w:sectPr>
          <w:headerReference r:id="rId6" w:type="first"/>
          <w:pgSz w:w="11906" w:h="16838"/>
          <w:pgMar w:top="1440" w:right="1587" w:bottom="1440" w:left="1587" w:header="851" w:footer="992" w:gutter="0"/>
          <w:pgBorders>
            <w:top w:val="none" w:sz="0" w:space="0"/>
            <w:left w:val="none" w:sz="0" w:space="0"/>
            <w:bottom w:val="none" w:sz="0" w:space="0"/>
            <w:right w:val="none" w:sz="0" w:space="0"/>
          </w:pgBorders>
          <w:pgNumType w:fmt="decimal"/>
          <w:cols w:space="425" w:num="1"/>
          <w:titlePg/>
          <w:rtlGutter w:val="0"/>
          <w:docGrid w:type="lines" w:linePitch="312" w:charSpace="0"/>
        </w:sectPr>
      </w:pPr>
    </w:p>
    <w:p>
      <w:pPr>
        <w:tabs>
          <w:tab w:val="left" w:pos="377"/>
        </w:tabs>
        <w:jc w:val="left"/>
        <w:rPr>
          <w:color w:val="auto"/>
        </w:rPr>
      </w:pPr>
      <w:r>
        <w:rPr>
          <w:rFonts w:hint="eastAsia"/>
          <w:color w:val="auto"/>
        </w:rPr>
        <w:tab/>
      </w:r>
    </w:p>
    <w:tbl>
      <w:tblPr>
        <w:tblStyle w:val="9"/>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pPr>
              <w:autoSpaceDE w:val="0"/>
              <w:autoSpaceDN w:val="0"/>
              <w:adjustRightInd w:val="0"/>
              <w:snapToGrid w:val="0"/>
              <w:rPr>
                <w:rFonts w:hint="eastAsia" w:ascii="黑体" w:hAnsi="黑体" w:eastAsia="黑体"/>
                <w:color w:val="auto"/>
                <w:sz w:val="24"/>
              </w:rPr>
            </w:pPr>
            <w:r>
              <w:rPr>
                <w:rFonts w:hint="eastAsia" w:ascii="黑体" w:hAnsi="黑体" w:eastAsia="黑体"/>
                <w:color w:val="FFFFFF" w:themeColor="background1"/>
                <w:sz w:val="24"/>
                <w14:textFill>
                  <w14:solidFill>
                    <w14:schemeClr w14:val="bg1"/>
                  </w14:solidFill>
                </w14:textFill>
              </w:rPr>
              <w:t>本表不向社会公众公开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snapToGrid w:val="0"/>
              <w:rPr>
                <w:rFonts w:hint="eastAsia" w:ascii="黑体" w:hAnsi="宋体"/>
                <w:b/>
                <w:bCs/>
                <w:color w:val="auto"/>
                <w:sz w:val="28"/>
                <w:szCs w:val="21"/>
              </w:rPr>
            </w:pPr>
            <w:r>
              <w:rPr>
                <w:rFonts w:hint="eastAsia" w:ascii="黑体" w:hAnsi="黑体" w:eastAsia="黑体"/>
                <w:color w:val="auto"/>
                <w:sz w:val="24"/>
              </w:rPr>
              <w:t>表3（附）</w:t>
            </w:r>
            <w:r>
              <w:rPr>
                <w:rFonts w:hint="eastAsia" w:ascii="黑体" w:hAnsi="黑体" w:eastAsia="黑体"/>
                <w:color w:val="auto"/>
                <w:sz w:val="24"/>
                <w:lang w:eastAsia="zh-CN"/>
              </w:rPr>
              <w:t>——</w:t>
            </w:r>
            <w:r>
              <w:rPr>
                <w:rFonts w:hint="eastAsia" w:ascii="黑体" w:hAnsi="黑体" w:eastAsia="黑体"/>
                <w:color w:val="auto"/>
                <w:sz w:val="24"/>
              </w:rPr>
              <w:t>登记注册代理人信息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lang w:val="zh-CN"/>
              </w:rPr>
            </w:pPr>
            <w:r>
              <w:rPr>
                <w:rFonts w:hint="eastAsia" w:ascii="宋体" w:hAnsi="宋体"/>
                <w:bCs/>
                <w:color w:val="auto"/>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rPr>
            </w:pPr>
            <w:r>
              <w:rPr>
                <w:rFonts w:hint="eastAsia" w:ascii="宋体" w:hAnsi="宋体"/>
                <w:bCs/>
                <w:color w:val="auto"/>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color w:val="auto"/>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lang w:val="zh-CN"/>
              </w:rPr>
            </w:pPr>
            <w:r>
              <w:rPr>
                <w:rFonts w:hint="eastAsia" w:ascii="宋体" w:hAnsi="宋体"/>
                <w:bCs/>
                <w:color w:val="auto"/>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left"/>
              <w:rPr>
                <w:rFonts w:hint="eastAsia" w:ascii="宋体" w:hAnsi="宋体"/>
                <w:bCs/>
                <w:color w:val="auto"/>
                <w:szCs w:val="21"/>
                <w:lang w:val="zh-CN"/>
              </w:rPr>
            </w:pPr>
            <w:r>
              <w:rPr>
                <w:rFonts w:hint="eastAsia" w:ascii="宋体" w:hAnsi="宋体"/>
                <w:bCs/>
                <w:color w:val="auto"/>
                <w:szCs w:val="21"/>
                <w:lang w:val="zh-CN"/>
              </w:rPr>
              <w:t>□居民身份证 /</w:t>
            </w:r>
            <w:r>
              <w:rPr>
                <w:rFonts w:hint="eastAsia" w:ascii="宋体" w:hAnsi="宋体"/>
                <w:bCs/>
                <w:color w:val="auto"/>
                <w:szCs w:val="21"/>
              </w:rPr>
              <w:t xml:space="preserve"> </w:t>
            </w:r>
            <w:r>
              <w:rPr>
                <w:rFonts w:hint="eastAsia" w:ascii="宋体" w:hAnsi="宋体"/>
                <w:bCs/>
                <w:color w:val="auto"/>
                <w:szCs w:val="21"/>
                <w:lang w:val="zh-CN"/>
              </w:rPr>
              <w:t>□其他</w:t>
            </w:r>
            <w:r>
              <w:rPr>
                <w:rFonts w:hint="eastAsia" w:hAnsi="宋体"/>
                <w:color w:val="auto"/>
                <w:szCs w:val="21"/>
                <w:u w:val="single"/>
              </w:rPr>
              <w:t xml:space="preserve">         </w:t>
            </w:r>
            <w:r>
              <w:rPr>
                <w:rFonts w:hint="eastAsia" w:hAnsi="宋体"/>
                <w:color w:val="auto"/>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rPr>
            </w:pPr>
            <w:r>
              <w:rPr>
                <w:rFonts w:hint="eastAsia" w:ascii="宋体" w:hAnsi="宋体"/>
                <w:bCs/>
                <w:color w:val="auto"/>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color w:val="auto"/>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pPr>
              <w:pStyle w:val="2"/>
              <w:spacing w:line="360" w:lineRule="exact"/>
              <w:jc w:val="center"/>
              <w:rPr>
                <w:color w:val="auto"/>
              </w:rPr>
            </w:pPr>
            <w:r>
              <w:rPr>
                <w:rFonts w:hint="eastAsia" w:ascii="宋体" w:hAnsi="宋体"/>
                <w:color w:val="auto"/>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pPr>
              <w:pStyle w:val="2"/>
              <w:spacing w:line="360" w:lineRule="exact"/>
              <w:rPr>
                <w:color w:val="auto"/>
              </w:rPr>
            </w:pPr>
            <w:r>
              <w:rPr>
                <w:rFonts w:hint="eastAsia" w:ascii="宋体" w:hAnsi="宋体"/>
                <w:bCs/>
                <w:color w:val="auto"/>
                <w:szCs w:val="21"/>
                <w:lang w:val="zh-CN"/>
              </w:rPr>
              <w:t>□</w:t>
            </w:r>
            <w:r>
              <w:rPr>
                <w:rFonts w:hint="eastAsia"/>
                <w:color w:val="auto"/>
              </w:rPr>
              <w:t>该人员以个人名义代理登记事务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rPr>
                <w:color w:val="auto"/>
              </w:rPr>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pStyle w:val="2"/>
              <w:spacing w:line="360" w:lineRule="exact"/>
              <w:jc w:val="left"/>
              <w:rPr>
                <w:color w:val="auto"/>
              </w:rPr>
            </w:pPr>
            <w:r>
              <w:rPr>
                <w:rFonts w:hint="eastAsia" w:ascii="宋体" w:hAnsi="宋体"/>
                <w:bCs/>
                <w:color w:val="auto"/>
                <w:szCs w:val="21"/>
                <w:lang w:val="zh-CN"/>
              </w:rPr>
              <w:t>□</w:t>
            </w:r>
            <w:r>
              <w:rPr>
                <w:rFonts w:hint="eastAsia"/>
                <w:color w:val="auto"/>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pPr>
              <w:pStyle w:val="2"/>
              <w:spacing w:line="360" w:lineRule="exact"/>
              <w:rPr>
                <w:rFonts w:hint="eastAsia" w:ascii="黑体" w:hAnsi="黑体" w:eastAsia="黑体"/>
                <w:color w:val="auto"/>
              </w:rPr>
            </w:pPr>
            <w:r>
              <w:rPr>
                <w:rFonts w:hint="eastAsia" w:ascii="黑体" w:hAnsi="黑体" w:eastAsia="黑体"/>
                <w:color w:val="auto"/>
              </w:rPr>
              <w:t>代理机构信息（包含个体工商户）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6"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rPr>
                <w:color w:val="auto"/>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ind w:left="33" w:leftChars="-50" w:hanging="138" w:hangingChars="66"/>
              <w:jc w:val="left"/>
              <w:rPr>
                <w:color w:val="auto"/>
              </w:rPr>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rPr>
                <w:color w:val="auto"/>
              </w:rPr>
            </w:pPr>
            <w:r>
              <w:rPr>
                <w:rFonts w:hint="eastAsia"/>
                <w:color w:val="auto"/>
              </w:rPr>
              <w:t>机构名称：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rPr>
                <w:color w:val="auto"/>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rPr>
                <w:color w:val="auto"/>
              </w:rPr>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rPr>
                <w:color w:val="auto"/>
              </w:rPr>
            </w:pPr>
            <w:r>
              <w:rPr>
                <w:rFonts w:hint="eastAsia"/>
                <w:color w:val="auto"/>
              </w:rPr>
              <w:t>统一社会信用代码：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rPr>
                <w:color w:val="auto"/>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rPr>
                <w:color w:val="auto"/>
              </w:rPr>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rPr>
                <w:color w:val="auto"/>
              </w:rPr>
            </w:pPr>
            <w:r>
              <w:rPr>
                <w:rFonts w:hint="eastAsia"/>
                <w:color w:val="auto"/>
              </w:rPr>
              <w:t>负责人姓名：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pPr>
              <w:pStyle w:val="2"/>
              <w:spacing w:line="360" w:lineRule="exact"/>
              <w:rPr>
                <w:color w:val="auto"/>
              </w:rPr>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pPr>
              <w:pStyle w:val="2"/>
              <w:spacing w:line="360" w:lineRule="exact"/>
              <w:rPr>
                <w:color w:val="auto"/>
              </w:rPr>
            </w:pPr>
          </w:p>
        </w:tc>
        <w:tc>
          <w:tcPr>
            <w:tcW w:w="5670" w:type="dxa"/>
            <w:gridSpan w:val="3"/>
            <w:tcBorders>
              <w:top w:val="single" w:color="auto" w:sz="4" w:space="0"/>
              <w:left w:val="single" w:color="auto" w:sz="4" w:space="0"/>
              <w:bottom w:val="single" w:color="auto" w:sz="12" w:space="0"/>
              <w:right w:val="single" w:color="auto" w:sz="12" w:space="0"/>
            </w:tcBorders>
            <w:vAlign w:val="center"/>
          </w:tcPr>
          <w:p>
            <w:pPr>
              <w:pStyle w:val="2"/>
              <w:spacing w:line="360" w:lineRule="exact"/>
              <w:rPr>
                <w:color w:val="auto"/>
              </w:rPr>
            </w:pPr>
            <w:r>
              <w:rPr>
                <w:rFonts w:hint="eastAsia"/>
                <w:color w:val="auto"/>
              </w:rPr>
              <w:t>负责人移动电话：</w:t>
            </w:r>
          </w:p>
        </w:tc>
      </w:tr>
    </w:tbl>
    <w:p>
      <w:pPr>
        <w:rPr>
          <w:color w:val="auto"/>
        </w:rPr>
      </w:pPr>
    </w:p>
    <w:p>
      <w:pPr>
        <w:tabs>
          <w:tab w:val="left" w:pos="377"/>
        </w:tabs>
        <w:jc w:val="left"/>
        <w:rPr>
          <w:color w:val="auto"/>
        </w:rPr>
        <w:sectPr>
          <w:pgSz w:w="11906" w:h="16838"/>
          <w:pgMar w:top="1440" w:right="1587" w:bottom="1440" w:left="1587" w:header="851" w:footer="992" w:gutter="0"/>
          <w:pgBorders>
            <w:top w:val="none" w:sz="0" w:space="0"/>
            <w:left w:val="none" w:sz="0" w:space="0"/>
            <w:bottom w:val="none" w:sz="0" w:space="0"/>
            <w:right w:val="none" w:sz="0" w:space="0"/>
          </w:pgBorders>
          <w:pgNumType w:fmt="decimal"/>
          <w:cols w:space="425" w:num="1"/>
          <w:titlePg/>
          <w:rtlGutter w:val="0"/>
          <w:docGrid w:type="lines" w:linePitch="312" w:charSpace="0"/>
        </w:sectPr>
      </w:pPr>
    </w:p>
    <w:p>
      <w:pPr>
        <w:rPr>
          <w:rFonts w:hint="eastAsia" w:ascii="黑体" w:hAnsi="黑体" w:eastAsia="黑体" w:cs="仿宋_GB2312"/>
          <w:color w:val="auto"/>
          <w:sz w:val="36"/>
          <w:szCs w:val="36"/>
        </w:rPr>
        <w:sectPr>
          <w:headerReference r:id="rId7" w:type="default"/>
          <w:footerReference r:id="rId8" w:type="default"/>
          <w:type w:val="continuous"/>
          <w:pgSz w:w="11906" w:h="16838"/>
          <w:pgMar w:top="1440" w:right="1587" w:bottom="1440" w:left="1587" w:header="851" w:footer="992" w:gutter="0"/>
          <w:pgNumType w:fmt="decimal"/>
          <w:cols w:space="0" w:num="1"/>
          <w:rtlGutter w:val="0"/>
          <w:docGrid w:type="lines" w:linePitch="312" w:charSpace="0"/>
        </w:sectPr>
      </w:pPr>
      <w:r>
        <w:rPr>
          <w:rFonts w:hint="eastAsia" w:ascii="黑体" w:hAnsi="黑体" w:eastAsia="黑体" w:cs="仿宋_GB2312"/>
          <w:color w:val="auto"/>
          <w:sz w:val="36"/>
          <w:szCs w:val="36"/>
        </w:rPr>
        <w:br w:type="page"/>
      </w:r>
    </w:p>
    <w:p>
      <w:pPr>
        <w:pStyle w:val="13"/>
        <w:widowControl/>
        <w:overflowPunct w:val="0"/>
        <w:adjustRightInd w:val="0"/>
        <w:snapToGrid w:val="0"/>
        <w:spacing w:line="420" w:lineRule="exact"/>
        <w:contextualSpacing/>
        <w:jc w:val="center"/>
        <w:outlineLvl w:val="0"/>
        <w:rPr>
          <w:rFonts w:hint="eastAsia" w:ascii="黑体" w:hAnsi="黑体" w:eastAsia="黑体" w:cs="仿宋_GB2312"/>
          <w:color w:val="auto"/>
          <w:sz w:val="36"/>
          <w:szCs w:val="36"/>
        </w:rPr>
      </w:pPr>
    </w:p>
    <w:p>
      <w:pPr>
        <w:pStyle w:val="13"/>
        <w:widowControl/>
        <w:overflowPunct w:val="0"/>
        <w:adjustRightInd w:val="0"/>
        <w:snapToGrid w:val="0"/>
        <w:spacing w:line="420" w:lineRule="exact"/>
        <w:contextualSpacing/>
        <w:jc w:val="center"/>
        <w:outlineLvl w:val="0"/>
        <w:rPr>
          <w:rFonts w:hint="eastAsia" w:ascii="黑体" w:hAnsi="黑体" w:eastAsia="黑体" w:cs="仿宋_GB2312"/>
          <w:color w:val="auto"/>
          <w:sz w:val="24"/>
          <w:szCs w:val="24"/>
        </w:rPr>
      </w:pPr>
      <w:r>
        <w:rPr>
          <w:rFonts w:hint="eastAsia" w:ascii="黑体" w:hAnsi="黑体" w:eastAsia="黑体" w:cs="仿宋_GB2312"/>
          <w:color w:val="auto"/>
          <w:sz w:val="36"/>
          <w:szCs w:val="36"/>
        </w:rPr>
        <w:t>说  明</w:t>
      </w:r>
      <w:bookmarkEnd w:id="8"/>
      <w:bookmarkEnd w:id="9"/>
      <w:bookmarkEnd w:id="10"/>
      <w:bookmarkEnd w:id="11"/>
      <w:bookmarkEnd w:id="12"/>
      <w:bookmarkEnd w:id="13"/>
      <w:bookmarkEnd w:id="14"/>
    </w:p>
    <w:p>
      <w:pPr>
        <w:pStyle w:val="13"/>
        <w:widowControl/>
        <w:overflowPunct w:val="0"/>
        <w:adjustRightInd w:val="0"/>
        <w:snapToGrid w:val="0"/>
        <w:spacing w:line="420" w:lineRule="exact"/>
        <w:ind w:firstLine="480" w:firstLineChars="200"/>
        <w:contextualSpacing/>
        <w:rPr>
          <w:rFonts w:hint="eastAsia" w:ascii="宋体" w:hAnsi="宋体" w:cs="仿宋_GB2312"/>
          <w:color w:val="auto"/>
          <w:sz w:val="24"/>
          <w:szCs w:val="24"/>
        </w:rPr>
      </w:pP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bCs w:val="0"/>
          <w:color w:val="auto"/>
          <w:sz w:val="24"/>
          <w:szCs w:val="24"/>
        </w:rPr>
      </w:pPr>
      <w:r>
        <w:rPr>
          <w:rFonts w:hint="eastAsia" w:ascii="宋体" w:hAnsi="宋体" w:cs="仿宋_GB2312"/>
          <w:color w:val="auto"/>
          <w:sz w:val="24"/>
          <w:szCs w:val="24"/>
        </w:rPr>
        <w:t>1.</w:t>
      </w:r>
      <w:r>
        <w:rPr>
          <w:rFonts w:hint="eastAsia" w:ascii="宋体" w:hAnsi="宋体" w:cs="仿宋_GB2312"/>
          <w:bCs w:val="0"/>
          <w:color w:val="auto"/>
          <w:sz w:val="24"/>
          <w:szCs w:val="24"/>
        </w:rPr>
        <w:t>表格</w:t>
      </w:r>
      <w:r>
        <w:rPr>
          <w:rFonts w:hint="eastAsia" w:ascii="宋体" w:hAnsi="宋体" w:cs="仿宋_GB2312"/>
          <w:bCs w:val="0"/>
          <w:color w:val="auto"/>
          <w:sz w:val="24"/>
          <w:szCs w:val="24"/>
          <w:lang w:eastAsia="zh-CN"/>
        </w:rPr>
        <w:t>、参考文书等</w:t>
      </w:r>
      <w:r>
        <w:rPr>
          <w:rFonts w:hint="eastAsia" w:ascii="宋体" w:hAnsi="宋体" w:cs="仿宋_GB2312"/>
          <w:bCs w:val="0"/>
          <w:color w:val="auto"/>
          <w:sz w:val="24"/>
          <w:szCs w:val="24"/>
        </w:rPr>
        <w:t>下载方式：（1）登录广东政务服务网（https://www.gdzwfw.gov.cn/）-选择“东莞市”-选择“东莞市市场监督管理局”-搜索所需办理的服务事项名称-查看材料清单-下载空白表格。（2）微信登录“东莞市场监管咨询易”小程序-选择“表格指南”-选择“营业执照”-选择所需办理的</w:t>
      </w:r>
      <w:r>
        <w:rPr>
          <w:rFonts w:hint="eastAsia" w:ascii="宋体" w:hAnsi="宋体" w:cs="仿宋_GB2312"/>
          <w:bCs w:val="0"/>
          <w:color w:val="auto"/>
          <w:sz w:val="24"/>
          <w:szCs w:val="24"/>
          <w:lang w:eastAsia="zh-CN"/>
        </w:rPr>
        <w:t>经营</w:t>
      </w:r>
      <w:r>
        <w:rPr>
          <w:rFonts w:hint="eastAsia" w:ascii="宋体" w:hAnsi="宋体" w:cs="仿宋_GB2312"/>
          <w:bCs w:val="0"/>
          <w:color w:val="auto"/>
          <w:sz w:val="24"/>
          <w:szCs w:val="24"/>
        </w:rPr>
        <w:t>主体类型并下载所需</w:t>
      </w:r>
      <w:r>
        <w:rPr>
          <w:rFonts w:hint="eastAsia" w:ascii="宋体" w:hAnsi="宋体" w:cs="仿宋_GB2312"/>
          <w:bCs w:val="0"/>
          <w:color w:val="auto"/>
          <w:sz w:val="24"/>
          <w:szCs w:val="24"/>
          <w:lang w:eastAsia="zh-CN"/>
        </w:rPr>
        <w:t>材料</w:t>
      </w:r>
      <w:r>
        <w:rPr>
          <w:rFonts w:hint="eastAsia" w:ascii="宋体" w:hAnsi="宋体" w:cs="仿宋_GB2312"/>
          <w:bCs w:val="0"/>
          <w:color w:val="auto"/>
          <w:sz w:val="24"/>
          <w:szCs w:val="24"/>
        </w:rPr>
        <w:t>。</w:t>
      </w:r>
      <w:r>
        <w:rPr>
          <w:rFonts w:hint="eastAsia" w:ascii="宋体" w:hAnsi="宋体" w:cs="仿宋_GB2312"/>
          <w:bCs w:val="0"/>
          <w:color w:val="auto"/>
          <w:sz w:val="24"/>
          <w:szCs w:val="24"/>
          <w:lang w:eastAsia="zh-CN"/>
        </w:rPr>
        <w:t>（</w:t>
      </w:r>
      <w:r>
        <w:rPr>
          <w:rFonts w:hint="eastAsia" w:ascii="宋体" w:hAnsi="宋体" w:cs="仿宋_GB2312"/>
          <w:bCs w:val="0"/>
          <w:color w:val="auto"/>
          <w:sz w:val="24"/>
          <w:szCs w:val="24"/>
          <w:lang w:val="en-US" w:eastAsia="zh-CN"/>
        </w:rPr>
        <w:t>3）登录东莞市市场监督管理局（知识产权局）官网（http://dgamr.dg.gov.cn/）</w:t>
      </w:r>
      <w:r>
        <w:rPr>
          <w:rFonts w:hint="eastAsia" w:ascii="宋体" w:hAnsi="宋体" w:cs="仿宋_GB2312"/>
          <w:bCs w:val="0"/>
          <w:color w:val="auto"/>
          <w:sz w:val="24"/>
          <w:szCs w:val="24"/>
        </w:rPr>
        <w:t>-选择“东莞市”-选择“</w:t>
      </w:r>
      <w:r>
        <w:rPr>
          <w:rFonts w:hint="eastAsia" w:ascii="宋体" w:hAnsi="宋体" w:cs="仿宋_GB2312"/>
          <w:bCs w:val="0"/>
          <w:color w:val="auto"/>
          <w:sz w:val="24"/>
          <w:szCs w:val="24"/>
          <w:lang w:eastAsia="zh-CN"/>
        </w:rPr>
        <w:t>业务工作</w:t>
      </w:r>
      <w:r>
        <w:rPr>
          <w:rFonts w:hint="eastAsia" w:ascii="宋体" w:hAnsi="宋体" w:cs="仿宋_GB2312"/>
          <w:bCs w:val="0"/>
          <w:color w:val="auto"/>
          <w:sz w:val="24"/>
          <w:szCs w:val="24"/>
        </w:rPr>
        <w:t>”-选择“</w:t>
      </w:r>
      <w:r>
        <w:rPr>
          <w:rFonts w:hint="eastAsia" w:ascii="宋体" w:hAnsi="宋体" w:cs="仿宋_GB2312"/>
          <w:bCs w:val="0"/>
          <w:color w:val="auto"/>
          <w:sz w:val="24"/>
          <w:szCs w:val="24"/>
          <w:lang w:eastAsia="zh-CN"/>
        </w:rPr>
        <w:t>登记许可工作</w:t>
      </w:r>
      <w:r>
        <w:rPr>
          <w:rFonts w:hint="eastAsia" w:ascii="宋体" w:hAnsi="宋体" w:cs="仿宋_GB2312"/>
          <w:bCs w:val="0"/>
          <w:color w:val="auto"/>
          <w:sz w:val="24"/>
          <w:szCs w:val="24"/>
        </w:rPr>
        <w:t>”-选择“</w:t>
      </w:r>
      <w:r>
        <w:rPr>
          <w:rFonts w:hint="eastAsia" w:ascii="宋体" w:hAnsi="宋体" w:cs="仿宋_GB2312"/>
          <w:bCs w:val="0"/>
          <w:color w:val="auto"/>
          <w:sz w:val="24"/>
          <w:szCs w:val="24"/>
          <w:lang w:eastAsia="zh-CN"/>
        </w:rPr>
        <w:t>登记许可业务指引</w:t>
      </w:r>
      <w:r>
        <w:rPr>
          <w:rFonts w:hint="eastAsia" w:ascii="宋体" w:hAnsi="宋体" w:cs="仿宋_GB2312"/>
          <w:bCs w:val="0"/>
          <w:color w:val="auto"/>
          <w:sz w:val="24"/>
          <w:szCs w:val="24"/>
        </w:rPr>
        <w:t>”-选择“</w:t>
      </w:r>
      <w:r>
        <w:rPr>
          <w:rFonts w:hint="eastAsia" w:ascii="宋体" w:hAnsi="宋体" w:cs="仿宋_GB2312"/>
          <w:bCs w:val="0"/>
          <w:color w:val="auto"/>
          <w:sz w:val="24"/>
          <w:szCs w:val="24"/>
          <w:lang w:eastAsia="zh-CN"/>
        </w:rPr>
        <w:t>经营主体登记</w:t>
      </w:r>
      <w:r>
        <w:rPr>
          <w:rFonts w:hint="eastAsia" w:ascii="宋体" w:hAnsi="宋体" w:cs="仿宋_GB2312"/>
          <w:bCs w:val="0"/>
          <w:color w:val="auto"/>
          <w:sz w:val="24"/>
          <w:szCs w:val="24"/>
        </w:rPr>
        <w:t>”-选择所需办理的</w:t>
      </w:r>
      <w:r>
        <w:rPr>
          <w:rFonts w:hint="eastAsia" w:ascii="宋体" w:hAnsi="宋体" w:cs="仿宋_GB2312"/>
          <w:bCs w:val="0"/>
          <w:color w:val="auto"/>
          <w:sz w:val="24"/>
          <w:szCs w:val="24"/>
          <w:lang w:eastAsia="zh-CN"/>
        </w:rPr>
        <w:t>经营</w:t>
      </w:r>
      <w:r>
        <w:rPr>
          <w:rFonts w:hint="eastAsia" w:ascii="宋体" w:hAnsi="宋体" w:cs="仿宋_GB2312"/>
          <w:bCs w:val="0"/>
          <w:color w:val="auto"/>
          <w:sz w:val="24"/>
          <w:szCs w:val="24"/>
        </w:rPr>
        <w:t>主体类型并下载所需</w:t>
      </w:r>
      <w:r>
        <w:rPr>
          <w:rFonts w:hint="eastAsia" w:ascii="宋体" w:hAnsi="宋体" w:cs="仿宋_GB2312"/>
          <w:bCs w:val="0"/>
          <w:color w:val="auto"/>
          <w:sz w:val="24"/>
          <w:szCs w:val="24"/>
          <w:lang w:eastAsia="zh-CN"/>
        </w:rPr>
        <w:t>材料。</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ascii="宋体" w:hAnsi="宋体" w:cs="仿宋_GB2312"/>
          <w:color w:val="auto"/>
          <w:sz w:val="24"/>
          <w:szCs w:val="24"/>
        </w:rPr>
      </w:pPr>
      <w:r>
        <w:rPr>
          <w:rFonts w:hint="eastAsia" w:ascii="宋体" w:hAnsi="宋体" w:cs="仿宋_GB2312"/>
          <w:color w:val="auto"/>
          <w:sz w:val="24"/>
          <w:szCs w:val="24"/>
        </w:rPr>
        <w:t>提交登记申请文书与其他申请材料应当使用A4型白色纸张。依《经营主体登记文书规范》打印生成的，</w:t>
      </w:r>
      <w:bookmarkStart w:id="15" w:name="_Hlk218637987"/>
      <w:r>
        <w:rPr>
          <w:rFonts w:hint="eastAsia" w:ascii="宋体" w:hAnsi="宋体" w:cs="仿宋_GB2312"/>
          <w:color w:val="auto"/>
          <w:sz w:val="24"/>
          <w:szCs w:val="24"/>
        </w:rPr>
        <w:t>应当</w:t>
      </w:r>
      <w:bookmarkEnd w:id="15"/>
      <w:r>
        <w:rPr>
          <w:rFonts w:hint="eastAsia" w:ascii="宋体" w:hAnsi="宋体" w:cs="仿宋_GB2312"/>
          <w:color w:val="auto"/>
          <w:sz w:val="24"/>
          <w:szCs w:val="24"/>
        </w:rPr>
        <w:t>使用黑色或蓝色墨水钢笔或签字笔签名；手工填写的，应当使用黑色或蓝色墨水钢笔或签字笔工整填写、签名。</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2.</w:t>
      </w:r>
      <w:bookmarkStart w:id="16" w:name="_Hlk218638775"/>
      <w:r>
        <w:rPr>
          <w:rFonts w:hint="eastAsia" w:ascii="宋体" w:hAnsi="宋体" w:cs="仿宋_GB2312"/>
          <w:color w:val="auto"/>
          <w:sz w:val="24"/>
          <w:szCs w:val="24"/>
        </w:rPr>
        <w:t>对于现场窗口提交材料的，除</w:t>
      </w:r>
      <w:bookmarkStart w:id="17" w:name="_Hlk183618169"/>
      <w:r>
        <w:rPr>
          <w:rFonts w:hint="eastAsia" w:ascii="宋体" w:hAnsi="宋体" w:cs="仿宋_GB2312"/>
          <w:color w:val="auto"/>
          <w:sz w:val="24"/>
          <w:szCs w:val="24"/>
        </w:rPr>
        <w:t>明确注明要求提交复印件的材料外，其他材料均提交</w:t>
      </w:r>
      <w:bookmarkEnd w:id="17"/>
      <w:r>
        <w:rPr>
          <w:rFonts w:hint="eastAsia" w:ascii="宋体" w:hAnsi="宋体" w:cs="仿宋_GB2312"/>
          <w:color w:val="auto"/>
          <w:sz w:val="24"/>
          <w:szCs w:val="24"/>
        </w:rPr>
        <w:t>原件；明确注明要求提交复印件的，应当由申请人在复印件上注明“与原件一致”并签名或盖章确认，或根据授权委托情况，由登记联络员或登记注册代理人签名确认；应当提交原件，但确无法提交原件的，可以用复印件代替，由所有在原件上签署确认的人员或组织单位在复印件上重新签署确认，并注明“与原件一致”。</w:t>
      </w:r>
      <w:bookmarkEnd w:id="16"/>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3.通过全程电子化方式申请登记、备案的，主体资格证明、身份证明、有关批准文件或许可证件、章程、决议等文件以及手写签名材料可通过全程电子化登记系统提交原件影像（印）件，或通过登记业务系统规范生成相关材料并使用。</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4</w:t>
      </w:r>
      <w:bookmarkStart w:id="18" w:name="_Hlk183618266"/>
      <w:r>
        <w:rPr>
          <w:rFonts w:hint="eastAsia" w:ascii="宋体" w:hAnsi="宋体" w:cs="仿宋_GB2312"/>
          <w:color w:val="auto"/>
          <w:sz w:val="24"/>
          <w:szCs w:val="24"/>
        </w:rPr>
        <w:t>.申请人通过全程电子化登记系统上传的手写签名申请材料图片或影像（印）件，经申请人确认并提交后，可直接以电子档案方式存储，登记机关可以不再收取原纸质材料。</w:t>
      </w:r>
      <w:bookmarkEnd w:id="18"/>
      <w:r>
        <w:rPr>
          <w:rFonts w:hint="eastAsia" w:ascii="宋体" w:hAnsi="宋体" w:cs="仿宋_GB2312"/>
          <w:color w:val="auto"/>
          <w:sz w:val="24"/>
          <w:szCs w:val="24"/>
        </w:rPr>
        <w:t>登记机关能通过数据共享等手段获取相关人员身份证明、清税信息、有关批准文件或许可证件等文件或数据信息，且可以在线核验、存档的，可以不再收取对应的纸质材料。</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highlight w:val="none"/>
          <w:shd w:val="clear" w:color="auto" w:fill="auto"/>
        </w:rPr>
      </w:pPr>
      <w:r>
        <w:rPr>
          <w:rFonts w:hint="eastAsia" w:ascii="宋体" w:hAnsi="宋体" w:cs="仿宋_GB2312"/>
          <w:color w:val="auto"/>
          <w:sz w:val="24"/>
          <w:szCs w:val="24"/>
        </w:rPr>
        <w:t>5.关于材料签署，明确要求签署人签名并加盖公章的，应当由法人（组织）的法定代表人、负责人或有权签字人签名并加盖法人（组织）的公章；未明确的，自然人由本人签名，法人（组织）由法定代表人、负责人或有权签字人签名，或盖法人（组织）的公章。</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6.提交材料、公证认证文书为外文的，应当同时提交中文翻译件、外文原件两种文书。翻译单位应当在翻译件上加盖翻译单位公章（翻译专用章）、注明“翻译准确”字样，并附营业执照复印件等主体资格证明文件复印件，同时注明翻译人及联系方式；翻译人为自然人的，应当在翻译件上签名，注明联系方式，并附翻译人员相应翻译资质证书复印件及身份证明复印件。</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7.关于住所（经营场所）使用的相关文件，各省、自治区、直辖市人民政府根据法律法规的规定和本地区管理的实际需要，就住所（经营场所）证明材料作出或授权下级人民政府作出具体规定的，从其规定。</w:t>
      </w:r>
    </w:p>
    <w:p>
      <w:pPr>
        <w:pStyle w:val="13"/>
        <w:keepNext w:val="0"/>
        <w:keepLines w:val="0"/>
        <w:pageBreakBefore w:val="0"/>
        <w:widowControl/>
        <w:kinsoku/>
        <w:overflowPunct/>
        <w:topLinePunct w:val="0"/>
        <w:autoSpaceDE/>
        <w:autoSpaceDN/>
        <w:bidi w:val="0"/>
        <w:adjustRightInd w:val="0"/>
        <w:snapToGrid w:val="0"/>
        <w:spacing w:line="380" w:lineRule="exact"/>
        <w:ind w:firstLine="480" w:firstLineChars="200"/>
        <w:jc w:val="left"/>
        <w:textAlignment w:val="auto"/>
        <w:rPr>
          <w:rFonts w:hint="eastAsia" w:ascii="宋体" w:hAnsi="宋体" w:cs="仿宋_GB2312"/>
          <w:color w:val="auto"/>
          <w:sz w:val="24"/>
          <w:szCs w:val="24"/>
        </w:rPr>
      </w:pPr>
      <w:r>
        <w:rPr>
          <w:rFonts w:hint="eastAsia" w:ascii="宋体" w:hAnsi="宋体" w:cs="仿宋_GB2312"/>
          <w:color w:val="auto"/>
          <w:sz w:val="24"/>
          <w:szCs w:val="24"/>
        </w:rPr>
        <w:t>8.在办理登记、备案事项时，申请人、登记联络员或登记注册代理人等相关人员应当配合登记机关办理实名登记确认。在登记机关现场办理实名登记确认的，还应当提交《实名登记确认表》。具体按照国家市场监督管理总局关于经营主体实名登记确认的相关管理规范执行。</w:t>
      </w:r>
      <w:r>
        <w:rPr>
          <w:rFonts w:hint="eastAsia" w:ascii="宋体" w:hAnsi="宋体" w:cs="仿宋_GB2312"/>
          <w:sz w:val="24"/>
          <w:szCs w:val="24"/>
          <w:lang w:eastAsia="zh-CN"/>
        </w:rPr>
        <w:t>详情请扫描下方二维码。</w:t>
      </w:r>
    </w:p>
    <w:p>
      <w:pPr>
        <w:pStyle w:val="13"/>
        <w:keepNext w:val="0"/>
        <w:keepLines w:val="0"/>
        <w:pageBreakBefore w:val="0"/>
        <w:widowControl/>
        <w:tabs>
          <w:tab w:val="left" w:pos="948"/>
        </w:tabs>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eastAsia="宋体" w:cs="仿宋_GB2312"/>
          <w:sz w:val="24"/>
          <w:szCs w:val="24"/>
          <w:lang w:eastAsia="zh-CN"/>
        </w:rPr>
        <w:drawing>
          <wp:anchor distT="0" distB="0" distL="114300" distR="114300" simplePos="0" relativeHeight="251659264" behindDoc="0" locked="0" layoutInCell="1" allowOverlap="1">
            <wp:simplePos x="0" y="0"/>
            <wp:positionH relativeFrom="column">
              <wp:posOffset>2113915</wp:posOffset>
            </wp:positionH>
            <wp:positionV relativeFrom="paragraph">
              <wp:posOffset>152400</wp:posOffset>
            </wp:positionV>
            <wp:extent cx="1104900" cy="1242695"/>
            <wp:effectExtent l="0" t="0" r="0" b="14605"/>
            <wp:wrapTopAndBottom/>
            <wp:docPr id="1" name="图片 2" descr="7283678e76a8b1f35e70cf25ba61bb1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2" descr="7283678e76a8b1f35e70cf25ba61bb16"/>
                    <pic:cNvPicPr>
                      <a:picLocks noChangeAspect="true"/>
                    </pic:cNvPicPr>
                  </pic:nvPicPr>
                  <pic:blipFill>
                    <a:blip r:embed="rId11"/>
                    <a:stretch>
                      <a:fillRect/>
                    </a:stretch>
                  </pic:blipFill>
                  <pic:spPr>
                    <a:xfrm>
                      <a:off x="0" y="0"/>
                      <a:ext cx="1104900" cy="1242695"/>
                    </a:xfrm>
                    <a:prstGeom prst="rect">
                      <a:avLst/>
                    </a:prstGeom>
                    <a:noFill/>
                    <a:ln>
                      <a:noFill/>
                    </a:ln>
                  </pic:spPr>
                </pic:pic>
              </a:graphicData>
            </a:graphic>
          </wp:anchor>
        </w:drawing>
      </w:r>
    </w:p>
    <w:p>
      <w:pPr>
        <w:pStyle w:val="13"/>
        <w:keepNext w:val="0"/>
        <w:keepLines w:val="0"/>
        <w:pageBreakBefore w:val="0"/>
        <w:widowControl/>
        <w:tabs>
          <w:tab w:val="left" w:pos="948"/>
        </w:tabs>
        <w:kinsoku/>
        <w:overflowPunct w:val="0"/>
        <w:topLinePunct w:val="0"/>
        <w:autoSpaceDE/>
        <w:autoSpaceDN/>
        <w:bidi w:val="0"/>
        <w:adjustRightInd w:val="0"/>
        <w:snapToGrid w:val="0"/>
        <w:spacing w:line="380" w:lineRule="exact"/>
        <w:ind w:firstLine="480" w:firstLineChars="200"/>
        <w:contextualSpacing/>
        <w:textAlignment w:val="auto"/>
        <w:rPr>
          <w:rFonts w:ascii="宋体" w:hAnsi="宋体" w:cs="仿宋_GB2312"/>
          <w:color w:val="auto"/>
          <w:sz w:val="24"/>
          <w:szCs w:val="24"/>
        </w:rPr>
      </w:pPr>
      <w:r>
        <w:rPr>
          <w:rFonts w:hint="eastAsia" w:ascii="宋体" w:hAnsi="宋体" w:cs="仿宋_GB2312"/>
          <w:color w:val="auto"/>
          <w:sz w:val="24"/>
          <w:szCs w:val="24"/>
        </w:rPr>
        <w:t>9.因办理登记、备案事项，需要缴回已领取的纸质版营业执照正、副本的，如经营主体拒不缴回或无法缴回营业执照的，由登记机关通过国家企业信用信息公示系统公告营业执照作废。</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ascii="宋体" w:hAnsi="宋体" w:cs="仿宋_GB2312"/>
          <w:color w:val="auto"/>
          <w:sz w:val="24"/>
          <w:szCs w:val="24"/>
        </w:rPr>
      </w:pPr>
      <w:r>
        <w:rPr>
          <w:rFonts w:hint="eastAsia" w:ascii="宋体" w:hAnsi="宋体" w:cs="仿宋_GB2312"/>
          <w:color w:val="auto"/>
          <w:sz w:val="24"/>
          <w:szCs w:val="24"/>
        </w:rPr>
        <w:t>10.公司自然人股东、合伙企业自然人合伙人、个人独资企业投资人、农民专业合作社自然人成员、个体工商户经营者因特殊原因丧失民事行为能力的，可以由法定监护人凭人民法院出具的裁定办理相关登记。</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11.依据原《中外合资经营企业法》《外资企业法》《中外合作经营企业法》等法律设立的外商投资公司、非公司外商投资企业、外商投资公司分公司、非公司外商投资企业分支机构，在2024年12月31日后仍未调整其组织形式、组织机构的，应当按照《外商投资法》规定调整其组织形式、组织机构。</w:t>
      </w:r>
    </w:p>
    <w:p>
      <w:pPr>
        <w:pStyle w:val="2"/>
        <w:keepNext w:val="0"/>
        <w:keepLines w:val="0"/>
        <w:pageBreakBefore w:val="0"/>
        <w:kinsoku/>
        <w:topLinePunct w:val="0"/>
        <w:autoSpaceDE/>
        <w:autoSpaceDN/>
        <w:bidi w:val="0"/>
        <w:spacing w:line="380" w:lineRule="exact"/>
        <w:ind w:firstLine="420"/>
        <w:textAlignment w:val="auto"/>
        <w:rPr>
          <w:rFonts w:hint="eastAsia" w:ascii="宋体" w:hAnsi="宋体" w:eastAsia="宋体" w:cs="仿宋_GB2312"/>
          <w:color w:val="auto"/>
          <w:kern w:val="2"/>
          <w:sz w:val="24"/>
          <w:szCs w:val="24"/>
          <w:lang w:eastAsia="zh-CN" w:bidi="ar-SA"/>
        </w:rPr>
      </w:pPr>
      <w:r>
        <w:rPr>
          <w:rFonts w:hint="eastAsia" w:ascii="宋体" w:hAnsi="宋体" w:eastAsia="宋体" w:cs="仿宋_GB2312"/>
          <w:color w:val="auto"/>
          <w:kern w:val="2"/>
          <w:sz w:val="24"/>
          <w:szCs w:val="24"/>
          <w:lang w:eastAsia="zh-CN" w:bidi="ar-SA"/>
        </w:rPr>
        <w:t>12.受益所有人信息备案，按照《受益所有人信息管理办法》规定执行。</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20"/>
        <w:textAlignment w:val="auto"/>
        <w:rPr>
          <w:rFonts w:hint="eastAsia" w:ascii="宋体" w:hAnsi="宋体" w:eastAsia="宋体" w:cs="仿宋_GB2312"/>
          <w:bCs w:val="0"/>
          <w:color w:val="auto"/>
          <w:kern w:val="2"/>
          <w:sz w:val="24"/>
          <w:szCs w:val="24"/>
          <w:lang w:eastAsia="zh-CN" w:bidi="ar-SA"/>
        </w:rPr>
      </w:pPr>
      <w:r>
        <w:rPr>
          <w:rFonts w:hint="eastAsia" w:ascii="宋体" w:hAnsi="宋体" w:eastAsia="宋体" w:cs="仿宋_GB2312"/>
          <w:bCs w:val="0"/>
          <w:color w:val="auto"/>
          <w:kern w:val="2"/>
          <w:sz w:val="24"/>
          <w:szCs w:val="24"/>
          <w:lang w:val="en-US" w:eastAsia="zh-CN" w:bidi="ar-SA"/>
        </w:rPr>
        <w:t>13</w:t>
      </w:r>
      <w:r>
        <w:rPr>
          <w:rFonts w:hint="eastAsia" w:ascii="宋体" w:hAnsi="宋体" w:eastAsia="宋体" w:cs="仿宋_GB2312"/>
          <w:color w:val="auto"/>
          <w:kern w:val="2"/>
          <w:sz w:val="24"/>
          <w:szCs w:val="24"/>
          <w:lang w:eastAsia="zh-CN" w:bidi="ar-SA"/>
        </w:rPr>
        <w:t>.</w:t>
      </w:r>
      <w:r>
        <w:rPr>
          <w:rFonts w:hint="eastAsia" w:ascii="宋体" w:hAnsi="宋体" w:eastAsia="宋体" w:cs="仿宋_GB2312"/>
          <w:bCs w:val="0"/>
          <w:color w:val="auto"/>
          <w:kern w:val="2"/>
          <w:sz w:val="24"/>
          <w:szCs w:val="24"/>
          <w:lang w:eastAsia="zh-CN" w:bidi="ar-SA"/>
        </w:rPr>
        <w:t>经营范围需登录经营范围规范表述查询系统(网址为：https://jyfwyun.com/)或者微信登录“经营范围规范表述查询系统”小程序，自主查询并选择所需经营范围，生成《经营范围规范表述预查结果报告》后，采用规范的经营条目及报告编号（经营范围组合码）提交登记申请。</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仿宋_GB2312"/>
          <w:bCs w:val="0"/>
          <w:color w:val="auto"/>
          <w:kern w:val="2"/>
          <w:sz w:val="24"/>
          <w:szCs w:val="24"/>
          <w:lang w:eastAsia="zh-CN" w:bidi="ar-SA"/>
        </w:rPr>
      </w:pPr>
      <w:r>
        <w:rPr>
          <w:rFonts w:hint="eastAsia" w:ascii="宋体" w:hAnsi="宋体" w:eastAsia="宋体" w:cs="仿宋_GB2312"/>
          <w:bCs w:val="0"/>
          <w:color w:val="auto"/>
          <w:kern w:val="2"/>
          <w:sz w:val="24"/>
          <w:szCs w:val="24"/>
          <w:lang w:val="en-US" w:eastAsia="zh-CN" w:bidi="ar-SA"/>
        </w:rPr>
        <w:t>14</w:t>
      </w:r>
      <w:r>
        <w:rPr>
          <w:rFonts w:hint="eastAsia" w:ascii="宋体" w:hAnsi="宋体" w:eastAsia="宋体" w:cs="仿宋_GB2312"/>
          <w:bCs w:val="0"/>
          <w:color w:val="auto"/>
          <w:kern w:val="2"/>
          <w:sz w:val="24"/>
          <w:szCs w:val="24"/>
          <w:lang w:eastAsia="zh-CN" w:bidi="ar-SA"/>
        </w:rPr>
        <w:t>.“标准地址”的查询途径有两种：</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仿宋_GB2312"/>
          <w:bCs w:val="0"/>
          <w:color w:val="auto"/>
          <w:kern w:val="2"/>
          <w:sz w:val="24"/>
          <w:szCs w:val="24"/>
          <w:lang w:eastAsia="zh-CN" w:bidi="ar-SA"/>
        </w:rPr>
      </w:pPr>
      <w:r>
        <w:rPr>
          <w:rFonts w:hint="eastAsia" w:ascii="宋体" w:hAnsi="宋体" w:eastAsia="宋体" w:cs="仿宋_GB2312"/>
          <w:bCs w:val="0"/>
          <w:color w:val="auto"/>
          <w:kern w:val="2"/>
          <w:sz w:val="24"/>
          <w:szCs w:val="24"/>
          <w:lang w:eastAsia="zh-CN" w:bidi="ar-SA"/>
        </w:rPr>
        <w:t>（1）查询</w:t>
      </w:r>
      <w:r>
        <w:rPr>
          <w:rFonts w:hint="eastAsia" w:ascii="宋体" w:hAnsi="宋体" w:cs="仿宋_GB2312"/>
          <w:bCs w:val="0"/>
          <w:color w:val="auto"/>
          <w:kern w:val="2"/>
          <w:sz w:val="24"/>
          <w:szCs w:val="24"/>
          <w:lang w:val="en-US" w:eastAsia="zh-CN" w:bidi="ar-SA"/>
        </w:rPr>
        <w:t>网址</w:t>
      </w:r>
      <w:r>
        <w:rPr>
          <w:rFonts w:hint="eastAsia" w:ascii="宋体" w:hAnsi="宋体" w:eastAsia="宋体" w:cs="仿宋_GB2312"/>
          <w:bCs w:val="0"/>
          <w:color w:val="auto"/>
          <w:kern w:val="2"/>
          <w:sz w:val="24"/>
          <w:szCs w:val="24"/>
          <w:lang w:eastAsia="zh-CN" w:bidi="ar-SA"/>
        </w:rPr>
        <w:t>http://59.37.20.98/gabzdz/view/jsp/view/address2.jsp；</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仿宋_GB2312"/>
          <w:bCs w:val="0"/>
          <w:color w:val="auto"/>
          <w:kern w:val="2"/>
          <w:sz w:val="24"/>
          <w:szCs w:val="24"/>
          <w:lang w:val="zh-CN" w:eastAsia="zh-CN" w:bidi="ar-SA"/>
        </w:rPr>
      </w:pPr>
      <w:r>
        <w:rPr>
          <w:rFonts w:hint="eastAsia" w:ascii="宋体" w:hAnsi="宋体" w:eastAsia="宋体" w:cs="仿宋_GB2312"/>
          <w:bCs w:val="0"/>
          <w:color w:val="auto"/>
          <w:kern w:val="2"/>
          <w:sz w:val="24"/>
          <w:szCs w:val="24"/>
          <w:lang w:eastAsia="zh-CN" w:bidi="ar-SA"/>
        </w:rPr>
        <w:t>（2）关注“东莞市场监管”微信公众号进行查询。</w:t>
      </w:r>
    </w:p>
    <w:p>
      <w:pPr>
        <w:pStyle w:val="2"/>
        <w:keepNext w:val="0"/>
        <w:keepLines w:val="0"/>
        <w:pageBreakBefore w:val="0"/>
        <w:widowControl w:val="0"/>
        <w:kinsoku/>
        <w:wordWrap w:val="0"/>
        <w:overflowPunct/>
        <w:topLinePunct w:val="0"/>
        <w:autoSpaceDE/>
        <w:autoSpaceDN/>
        <w:bidi w:val="0"/>
        <w:adjustRightInd/>
        <w:snapToGrid/>
        <w:spacing w:line="360" w:lineRule="exact"/>
        <w:ind w:firstLine="0"/>
        <w:jc w:val="left"/>
        <w:textAlignment w:val="auto"/>
        <w:rPr>
          <w:rFonts w:hint="eastAsia" w:ascii="宋体" w:hAnsi="宋体" w:eastAsia="宋体" w:cs="仿宋_GB2312"/>
          <w:bCs w:val="0"/>
          <w:color w:val="auto"/>
          <w:kern w:val="2"/>
          <w:sz w:val="24"/>
          <w:szCs w:val="24"/>
          <w:lang w:eastAsia="zh-CN" w:bidi="ar-SA"/>
        </w:rPr>
      </w:pPr>
    </w:p>
    <w:p>
      <w:pPr>
        <w:pStyle w:val="2"/>
      </w:pPr>
    </w:p>
    <w:sectPr>
      <w:headerReference r:id="rId9" w:type="default"/>
      <w:pgSz w:w="11906" w:h="16838"/>
      <w:pgMar w:top="1440" w:right="1587" w:bottom="1440"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Times New Roman"/>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AfuQZdyQIAAOwFAAAOAAAAAAAAAAEAIAAAADUBAABkcnMvZTJvRG9jLnhtbFBL&#10;BQYAAAAABgAGAFkBAABwBg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AHFBrmyQIAAOwFAAAOAAAAAAAAAAEAIAAAADUBAABkcnMvZTJvRG9jLnhtbFBL&#10;BQYAAAAABgAGAFkBAABwBg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CAZkJBYCAAAZBAAADgAAAAAAAAABACAAAAA1AQAAZHJzL2Uyb0RvYy54bWxQSwUGAAAAAAYA&#10;BgBZAQAAv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60" w:lineRule="exact"/>
      <w:jc w:val="center"/>
    </w:pPr>
    <w:r>
      <w:rPr>
        <w:rFonts w:hint="eastAsia" w:ascii="方正小标宋简体" w:hAnsi="宋体" w:eastAsia="方正小标宋简体"/>
        <w:bCs/>
        <w:sz w:val="36"/>
        <w:szCs w:val="36"/>
      </w:rPr>
      <w:t>股权出质登记申请书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方正小标宋简体" w:eastAsia="方正小标宋简体"/>
        <w:bCs/>
      </w:rPr>
    </w:pPr>
    <w:r>
      <w:rPr>
        <w:rFonts w:hint="eastAsia" w:ascii="方正小标宋简体" w:hAnsi="宋体" w:eastAsia="方正小标宋简体"/>
        <w:bCs/>
        <w:sz w:val="36"/>
        <w:szCs w:val="36"/>
      </w:rPr>
      <w:t>依照法院裁判撤销公司登记（备案）申请书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60" w:lineRule="exact"/>
      <w:jc w:val="center"/>
      <w:outlineLvl w:val="1"/>
      <w:rPr>
        <w:rFonts w:hint="eastAsia" w:ascii="方正小标宋简体" w:hAnsi="宋体" w:eastAsia="方正小标宋简体"/>
        <w:bCs/>
        <w:sz w:val="36"/>
        <w:szCs w:val="36"/>
      </w:rPr>
    </w:pPr>
    <w:r>
      <w:rPr>
        <w:rFonts w:hint="eastAsia" w:ascii="方正小标宋简体" w:hAnsi="宋体" w:eastAsia="方正小标宋简体"/>
        <w:bCs/>
        <w:sz w:val="36"/>
        <w:szCs w:val="36"/>
      </w:rPr>
      <w:t>外国（地区）企业在中国境内从事生产经营活动</w:t>
    </w:r>
  </w:p>
  <w:p>
    <w:pPr>
      <w:pStyle w:val="7"/>
    </w:pPr>
    <w:r>
      <w:rPr>
        <w:rFonts w:hint="eastAsia" w:ascii="方正小标宋简体" w:hAnsi="宋体" w:eastAsia="方正小标宋简体"/>
        <w:bCs/>
        <w:sz w:val="36"/>
        <w:szCs w:val="36"/>
      </w:rPr>
      <w:t>登记（备案）申请书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CB3B28"/>
    <w:multiLevelType w:val="singleLevel"/>
    <w:tmpl w:val="A4CB3B28"/>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7DC6C6"/>
    <w:rsid w:val="1DFF5288"/>
    <w:rsid w:val="1FFE2339"/>
    <w:rsid w:val="27ED977A"/>
    <w:rsid w:val="2BD4B135"/>
    <w:rsid w:val="2DE64B0D"/>
    <w:rsid w:val="2FBF4AF5"/>
    <w:rsid w:val="37B7FA3C"/>
    <w:rsid w:val="3DFFBBA4"/>
    <w:rsid w:val="3E5F2DFE"/>
    <w:rsid w:val="3EBC0C93"/>
    <w:rsid w:val="3EDB44A6"/>
    <w:rsid w:val="3FBF3105"/>
    <w:rsid w:val="3FEA7251"/>
    <w:rsid w:val="4C2F9A21"/>
    <w:rsid w:val="4D5FB556"/>
    <w:rsid w:val="4FFDC36F"/>
    <w:rsid w:val="51D91632"/>
    <w:rsid w:val="51EBAE0F"/>
    <w:rsid w:val="537EBB5D"/>
    <w:rsid w:val="57DF25DE"/>
    <w:rsid w:val="59FDB39C"/>
    <w:rsid w:val="5A35DCB5"/>
    <w:rsid w:val="5AAB056F"/>
    <w:rsid w:val="5E7DC6C6"/>
    <w:rsid w:val="5EDE5EC2"/>
    <w:rsid w:val="694EF7BB"/>
    <w:rsid w:val="6B7890E2"/>
    <w:rsid w:val="6D6CB1C9"/>
    <w:rsid w:val="6F3C2BDF"/>
    <w:rsid w:val="6FCDE786"/>
    <w:rsid w:val="717B0042"/>
    <w:rsid w:val="725D22FC"/>
    <w:rsid w:val="75D730C7"/>
    <w:rsid w:val="75FF3D2A"/>
    <w:rsid w:val="77CDAA1A"/>
    <w:rsid w:val="7AFD5909"/>
    <w:rsid w:val="7BBB7BD5"/>
    <w:rsid w:val="7BFB6DBC"/>
    <w:rsid w:val="7CFE2F0B"/>
    <w:rsid w:val="7CFF11B9"/>
    <w:rsid w:val="7DD915BE"/>
    <w:rsid w:val="7DEB8942"/>
    <w:rsid w:val="7DF77FCC"/>
    <w:rsid w:val="7DFCB183"/>
    <w:rsid w:val="7F1D99F8"/>
    <w:rsid w:val="7F3F7A9B"/>
    <w:rsid w:val="7F58F0D2"/>
    <w:rsid w:val="7F5F52E4"/>
    <w:rsid w:val="7F6B4E76"/>
    <w:rsid w:val="7F731828"/>
    <w:rsid w:val="7F7BE0E8"/>
    <w:rsid w:val="7F7ED240"/>
    <w:rsid w:val="7F8B4050"/>
    <w:rsid w:val="7FEE157F"/>
    <w:rsid w:val="7FEF9DB0"/>
    <w:rsid w:val="7FFB9E3A"/>
    <w:rsid w:val="7FFE568C"/>
    <w:rsid w:val="92FF3154"/>
    <w:rsid w:val="99EDE117"/>
    <w:rsid w:val="9CFF3A5F"/>
    <w:rsid w:val="9F7F0F3A"/>
    <w:rsid w:val="9FF3822D"/>
    <w:rsid w:val="A4CA7DD4"/>
    <w:rsid w:val="AFDD2E48"/>
    <w:rsid w:val="BBF5282F"/>
    <w:rsid w:val="BE4E4E83"/>
    <w:rsid w:val="BEFFB7E8"/>
    <w:rsid w:val="BFEC724E"/>
    <w:rsid w:val="BFFE4871"/>
    <w:rsid w:val="D1FB987D"/>
    <w:rsid w:val="D3ADE2F9"/>
    <w:rsid w:val="D72FDBF7"/>
    <w:rsid w:val="D76FBDC0"/>
    <w:rsid w:val="D7EFF2FD"/>
    <w:rsid w:val="D7F7EC02"/>
    <w:rsid w:val="DB5F61C4"/>
    <w:rsid w:val="DBBCBEDB"/>
    <w:rsid w:val="DBF62881"/>
    <w:rsid w:val="DBFC1065"/>
    <w:rsid w:val="DC7F8757"/>
    <w:rsid w:val="DEF4C78A"/>
    <w:rsid w:val="DFAE4B1E"/>
    <w:rsid w:val="E29F773A"/>
    <w:rsid w:val="E3FF29C5"/>
    <w:rsid w:val="E7FF4B2B"/>
    <w:rsid w:val="E92EDB02"/>
    <w:rsid w:val="EFB727B6"/>
    <w:rsid w:val="EFBE007B"/>
    <w:rsid w:val="F5D94F42"/>
    <w:rsid w:val="F5DF71EB"/>
    <w:rsid w:val="F6E7E685"/>
    <w:rsid w:val="F7FF0E74"/>
    <w:rsid w:val="FA8F908A"/>
    <w:rsid w:val="FB6EA922"/>
    <w:rsid w:val="FBAF8503"/>
    <w:rsid w:val="FBBFE1ED"/>
    <w:rsid w:val="FBE62732"/>
    <w:rsid w:val="FD6F740A"/>
    <w:rsid w:val="FEBF45BE"/>
    <w:rsid w:val="FFDB9C57"/>
    <w:rsid w:val="FFDE5112"/>
    <w:rsid w:val="FFF17B5D"/>
    <w:rsid w:val="FFF64596"/>
    <w:rsid w:val="FFFEB9F6"/>
    <w:rsid w:val="FFFFB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样式1"/>
    <w:basedOn w:val="1"/>
    <w:next w:val="3"/>
    <w:qFormat/>
    <w:uiPriority w:val="0"/>
  </w:style>
  <w:style w:type="paragraph" w:styleId="3">
    <w:name w:val="Body Text"/>
    <w:basedOn w:val="1"/>
    <w:next w:val="4"/>
    <w:qFormat/>
    <w:uiPriority w:val="0"/>
    <w:rPr>
      <w:rFonts w:ascii="宋体" w:hAnsi="Courier New"/>
      <w:sz w:val="144"/>
    </w:rPr>
  </w:style>
  <w:style w:type="paragraph" w:styleId="4">
    <w:name w:val="Body Text First Indent"/>
    <w:basedOn w:val="3"/>
    <w:next w:val="3"/>
    <w:qFormat/>
    <w:uiPriority w:val="0"/>
    <w:pPr>
      <w:ind w:firstLine="720"/>
    </w:pPr>
  </w:style>
  <w:style w:type="paragraph" w:styleId="5">
    <w:name w:val="annotation text"/>
    <w:basedOn w:val="1"/>
    <w:unhideWhenUsed/>
    <w:qFormat/>
    <w:uiPriority w:val="99"/>
    <w:pPr>
      <w:jc w:val="left"/>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Title"/>
    <w:basedOn w:val="1"/>
    <w:next w:val="1"/>
    <w:qFormat/>
    <w:uiPriority w:val="0"/>
    <w:pPr>
      <w:spacing w:after="80"/>
      <w:contextualSpacing/>
      <w:jc w:val="center"/>
    </w:pPr>
    <w:rPr>
      <w:rFonts w:asciiTheme="majorHAnsi" w:hAnsiTheme="majorHAnsi" w:eastAsiaTheme="majorEastAsia" w:cstheme="majorBidi"/>
      <w:spacing w:val="-10"/>
      <w:kern w:val="28"/>
      <w:sz w:val="56"/>
      <w:szCs w:val="56"/>
    </w:rPr>
  </w:style>
  <w:style w:type="table" w:styleId="10">
    <w:name w:val="Table Grid"/>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paragraph" w:customStyle="1" w:styleId="13">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styleId="14">
    <w:name w:val="List Paragraph"/>
    <w:basedOn w:val="1"/>
    <w:qFormat/>
    <w:uiPriority w:val="34"/>
    <w:pPr>
      <w:ind w:left="720"/>
      <w:contextualSpacing/>
    </w:pPr>
  </w:style>
  <w:style w:type="paragraph" w:customStyle="1" w:styleId="15">
    <w:name w:val="04B-文书标题"/>
    <w:basedOn w:val="1"/>
    <w:qFormat/>
    <w:uiPriority w:val="99"/>
    <w:pPr>
      <w:spacing w:after="192" w:afterLines="50" w:line="500" w:lineRule="exact"/>
      <w:jc w:val="center"/>
    </w:pPr>
    <w:rPr>
      <w:rFonts w:ascii="宋体" w:hAnsi="宋体" w:cs="宋体"/>
      <w:b/>
      <w:sz w:val="36"/>
      <w:szCs w:val="36"/>
    </w:rPr>
  </w:style>
  <w:style w:type="character" w:customStyle="1" w:styleId="16">
    <w:name w:val="apple-style-span"/>
    <w:qFormat/>
    <w:uiPriority w:val="99"/>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2026-04-03T08:17:00Z</dcterms:created>
  <dc:creator>user</dc:creator>
  <cp:lastModifiedBy>user</cp:lastModifiedBy>
  <dcterms:modified xsi:type="dcterms:W3CDTF">2026-04-26T11:56:19Z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D84BC420ADEEED95717CCC69B618BA6D_43</vt:lpwstr>
  </property>
</Properties>
</file>