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left"/>
        <w:rPr>
          <w:rFonts w:hint="default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附件2</w:t>
      </w:r>
    </w:p>
    <w:p>
      <w:pPr>
        <w:autoSpaceDE w:val="0"/>
        <w:autoSpaceDN w:val="0"/>
        <w:adjustRightInd w:val="0"/>
        <w:spacing w:line="600" w:lineRule="exact"/>
        <w:jc w:val="center"/>
        <w:rPr>
          <w:rFonts w:hint="eastAsia" w:ascii="方正小标宋简体" w:eastAsia="方正小标宋简体" w:cs="FZXBSJW--GB1-0"/>
          <w:color w:val="000000" w:themeColor="text1"/>
          <w:kern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pacing w:line="600" w:lineRule="exact"/>
        <w:jc w:val="center"/>
        <w:rPr>
          <w:rFonts w:ascii="方正小标宋简体" w:eastAsia="方正小标宋简体" w:cs="FZXBSJW--GB1-0"/>
          <w:color w:val="000000" w:themeColor="text1"/>
          <w:kern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eastAsia="方正小标宋简体" w:cs="FZXBSJW--GB1-0"/>
          <w:color w:val="000000" w:themeColor="text1"/>
          <w:kern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东莞市促进经济高质量发展专项资金</w:t>
      </w:r>
    </w:p>
    <w:p>
      <w:pPr>
        <w:autoSpaceDE w:val="0"/>
        <w:autoSpaceDN w:val="0"/>
        <w:adjustRightInd w:val="0"/>
        <w:spacing w:line="600" w:lineRule="exact"/>
        <w:jc w:val="center"/>
        <w:rPr>
          <w:rFonts w:ascii="方正小标宋简体" w:hAnsi="宋体" w:eastAsia="方正小标宋简体" w:cs="宋体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宋体" w:eastAsia="方正小标宋简体" w:cs="宋体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海外知识产权维权援助资助项目申报指南</w:t>
      </w:r>
    </w:p>
    <w:p>
      <w:pPr>
        <w:autoSpaceDE w:val="0"/>
        <w:autoSpaceDN w:val="0"/>
        <w:adjustRightInd w:val="0"/>
        <w:jc w:val="left"/>
        <w:rPr>
          <w:rFonts w:ascii="仿宋_GB2312" w:hAnsi="宋体" w:eastAsia="仿宋_GB2312" w:cs="宋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   一、政策依据</w:t>
      </w:r>
    </w:p>
    <w:p>
      <w:pPr>
        <w:autoSpaceDE w:val="0"/>
        <w:autoSpaceDN w:val="0"/>
        <w:adjustRightInd w:val="0"/>
        <w:jc w:val="left"/>
        <w:rPr>
          <w:rFonts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《东莞市促进经济高质量发展专项资金（市场监督管理）管理办法》（东市监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规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〔202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〕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号）。</w:t>
      </w:r>
    </w:p>
    <w:p>
      <w:pPr>
        <w:numPr>
          <w:ilvl w:val="0"/>
          <w:numId w:val="2"/>
        </w:numPr>
        <w:autoSpaceDE w:val="0"/>
        <w:autoSpaceDN w:val="0"/>
        <w:adjustRightInd w:val="0"/>
        <w:ind w:firstLine="645"/>
        <w:jc w:val="left"/>
        <w:rPr>
          <w:rFonts w:hint="eastAsia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资助对象和条件</w:t>
      </w:r>
    </w:p>
    <w:p>
      <w:pPr>
        <w:autoSpaceDE/>
        <w:autoSpaceDN/>
        <w:adjustRightInd/>
        <w:spacing w:line="600" w:lineRule="exact"/>
        <w:ind w:firstLine="640" w:firstLineChars="200"/>
        <w:jc w:val="left"/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申报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海外知识产权维权援助资助项目需同时符合以下申请条件:</w:t>
      </w:r>
    </w:p>
    <w:p>
      <w:pPr>
        <w:numPr>
          <w:ilvl w:val="0"/>
          <w:numId w:val="3"/>
        </w:numPr>
        <w:spacing w:line="600" w:lineRule="exact"/>
        <w:ind w:left="480" w:leftChars="0" w:firstLine="0" w:firstLineChars="0"/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在东莞市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依法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登记注册的企业。</w:t>
      </w:r>
    </w:p>
    <w:p>
      <w:pPr>
        <w:numPr>
          <w:ilvl w:val="0"/>
          <w:numId w:val="3"/>
        </w:numPr>
        <w:spacing w:line="600" w:lineRule="exact"/>
        <w:ind w:left="480" w:leftChars="0" w:firstLine="0" w:firstLineChars="0"/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日至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2026年8月18日期间</w:t>
      </w:r>
      <w:r>
        <w:rPr>
          <w:rFonts w:ascii="Times New Roman" w:hAnsi="Times New Roman" w:eastAsia="仿宋_GB2312" w:cs="Times New Roman"/>
          <w:snapToGrid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海外知</w:t>
      </w:r>
    </w:p>
    <w:p>
      <w:pPr>
        <w:numPr>
          <w:ilvl w:val="0"/>
          <w:numId w:val="0"/>
        </w:numPr>
        <w:spacing w:line="600" w:lineRule="exact"/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 w:cs="Times New Roman"/>
          <w:snapToGrid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识产权维权项目有一审以上判决、仲裁裁决，或达成和解并已执行完毕。申请人被认定构成侵权的，不予资助。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</w:t>
      </w:r>
    </w:p>
    <w:p>
      <w:pPr>
        <w:pStyle w:val="6"/>
        <w:widowControl/>
        <w:spacing w:before="0" w:beforeAutospacing="0" w:after="0" w:afterAutospacing="0"/>
        <w:ind w:firstLine="640" w:firstLineChars="200"/>
        <w:jc w:val="left"/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此项目属于一次性申领资助，如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已在以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前申领过的，不符合本批次受理。</w:t>
      </w:r>
    </w:p>
    <w:p>
      <w:pPr>
        <w:autoSpaceDE w:val="0"/>
        <w:autoSpaceDN w:val="0"/>
        <w:adjustRightInd w:val="0"/>
        <w:ind w:firstLine="645"/>
        <w:jc w:val="left"/>
        <w:rPr>
          <w:rFonts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三、申报材料</w:t>
      </w:r>
    </w:p>
    <w:p>
      <w:pPr>
        <w:autoSpaceDE w:val="0"/>
        <w:autoSpaceDN w:val="0"/>
        <w:adjustRightInd w:val="0"/>
        <w:jc w:val="left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（一）《海外知识产权维权援助资助项目申报书》。</w:t>
      </w:r>
    </w:p>
    <w:p>
      <w:pPr>
        <w:autoSpaceDE w:val="0"/>
        <w:autoSpaceDN w:val="0"/>
        <w:adjustRightInd w:val="0"/>
        <w:jc w:val="left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（二）申请人的《营业执照》复印件。</w:t>
      </w:r>
    </w:p>
    <w:p>
      <w:pPr>
        <w:autoSpaceDE w:val="0"/>
        <w:autoSpaceDN w:val="0"/>
        <w:adjustRightInd w:val="0"/>
        <w:jc w:val="both"/>
        <w:rPr>
          <w:rFonts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知识产权维权项目一审以上判决、仲裁裁决文书复印件或和解文书复印件以及已执行完毕的证明材料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。用于证明维权结果的文书复印件及翻译件；委托律所、服务机构维权协议复印件及翻译件等相关证明材料须加盖公章。上述所有的文书翻译件须由具备合法资质的第三方翻译机构出具，如司法局管辖的涉外公证处等。   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四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）知识产权维权项目的情况说明（包括</w:t>
      </w:r>
      <w:r>
        <w:rPr>
          <w:rFonts w:hint="eastAsia" w:ascii="仿宋_GB2312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清晰完整的维权过程；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对东莞市有关产业有一定借鉴和指导作用，对东莞市的政策制定具有一定的参考意义，或具有其他重要的社会意义和影响等内容）。</w:t>
      </w:r>
    </w:p>
    <w:p>
      <w:pPr>
        <w:autoSpaceDE w:val="0"/>
        <w:autoSpaceDN w:val="0"/>
        <w:adjustRightInd w:val="0"/>
        <w:jc w:val="left"/>
        <w:rPr>
          <w:rFonts w:hint="eastAsia"/>
          <w:color w:val="000000" w:themeColor="text1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）企业直接用于本知识产权维权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的支出成本的证明材料。</w:t>
      </w:r>
    </w:p>
    <w:p>
      <w:pPr>
        <w:autoSpaceDE w:val="0"/>
        <w:autoSpaceDN w:val="0"/>
        <w:adjustRightInd w:val="0"/>
        <w:jc w:val="left"/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六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</w:t>
      </w:r>
      <w:r>
        <w:rPr>
          <w:rFonts w:hint="eastAsia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申请人银行开户信息相关证明材料复印件并盖章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ind w:firstLine="645"/>
        <w:jc w:val="left"/>
        <w:rPr>
          <w:rFonts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四、资助额度和方式</w:t>
      </w:r>
    </w:p>
    <w:p>
      <w:pPr>
        <w:autoSpaceDE w:val="0"/>
        <w:autoSpaceDN w:val="0"/>
        <w:adjustRightInd w:val="0"/>
        <w:rPr>
          <w:rFonts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（一）对企业开展的海外知识产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权维权项目，按支出成本的20%给予资助，每个案件给予不超过50万元资助，每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家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企业每年资助总额不超过100万元，但知识产权保险已</w:t>
      </w:r>
      <w:r>
        <w:rPr>
          <w:rFonts w:ascii="Times New Roman" w:hAnsi="Times New Roman" w:eastAsia="仿宋_GB2312" w:cs="Times New Roman"/>
          <w:snapToGrid w:val="0"/>
          <w:color w:val="000000"/>
          <w:sz w:val="32"/>
          <w:szCs w:val="32"/>
          <w:highlight w:val="none"/>
        </w:rPr>
        <w:t>赔付的部分不纳入资助范围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，对于维权项目中用于支付和解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协议的和解金费用不予资助。</w:t>
      </w:r>
    </w:p>
    <w:p>
      <w:pPr>
        <w:autoSpaceDE w:val="0"/>
        <w:autoSpaceDN w:val="0"/>
        <w:adjustRightInd w:val="0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仿宋_GB2312" w:eastAsia="仿宋_GB2312" w:cs="仿宋_GB2312"/>
          <w:snapToGrid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（二）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本项目为事后奖补项目，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在年度预算内专项资金按申请顺序用完即止；对同一申报批次的资助项目，如果累计拟资助额度超过年度预算余额，按比例调整资助金额。</w:t>
      </w:r>
    </w:p>
    <w:p>
      <w:pPr>
        <w:autoSpaceDE w:val="0"/>
        <w:autoSpaceDN w:val="0"/>
        <w:adjustRightInd w:val="0"/>
        <w:ind w:firstLine="645"/>
        <w:jc w:val="left"/>
        <w:rPr>
          <w:rFonts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五、不予资助情形</w:t>
      </w:r>
    </w:p>
    <w:p>
      <w:pPr>
        <w:widowControl/>
        <w:jc w:val="left"/>
        <w:rPr>
          <w:rFonts w:ascii="宋体" w:hAnsi="宋体" w:eastAsia="宋体" w:cs="宋体"/>
          <w:color w:val="000000" w:themeColor="text1"/>
          <w:kern w:val="0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（一）申报过程存在弄虚作假等行为，或提供的材料不真实、不齐全的。</w:t>
      </w:r>
    </w:p>
    <w:p>
      <w:pPr>
        <w:widowControl/>
        <w:autoSpaceDE/>
        <w:autoSpaceDN/>
        <w:adjustRightInd/>
        <w:jc w:val="both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二</w:t>
      </w: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）申报单位应符合东莞市惠企政策资助资格有关要求。</w:t>
      </w:r>
    </w:p>
    <w:p>
      <w:pPr>
        <w:autoSpaceDE w:val="0"/>
        <w:autoSpaceDN w:val="0"/>
        <w:adjustRightInd w:val="0"/>
        <w:ind w:firstLine="645"/>
        <w:jc w:val="left"/>
        <w:rPr>
          <w:rFonts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六、申报审批程序</w:t>
      </w:r>
    </w:p>
    <w:p>
      <w:pPr>
        <w:autoSpaceDE w:val="0"/>
        <w:autoSpaceDN w:val="0"/>
        <w:adjustRightInd w:val="0"/>
        <w:jc w:val="left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（一）市市场监管局发布项目申报通知，申请单位组织申报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并提交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相关申报材料；</w:t>
      </w:r>
    </w:p>
    <w:p>
      <w:pPr>
        <w:autoSpaceDE w:val="0"/>
        <w:autoSpaceDN w:val="0"/>
        <w:adjustRightInd w:val="0"/>
        <w:jc w:val="left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（二）市市场监管局和镇街（园区）市场监管分局进行形式审查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或者委托第三方机构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进行审查；</w:t>
      </w:r>
    </w:p>
    <w:p>
      <w:pPr>
        <w:autoSpaceDE w:val="0"/>
        <w:autoSpaceDN w:val="0"/>
        <w:adjustRightInd w:val="0"/>
        <w:jc w:val="left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（三）审查合格的，市市场监管局审核确定拟资助项目及资助额度，并在市市场监管局网站公示，公示期为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个自然日；</w:t>
      </w:r>
    </w:p>
    <w:p>
      <w:pPr>
        <w:autoSpaceDE w:val="0"/>
        <w:autoSpaceDN w:val="0"/>
        <w:adjustRightInd w:val="0"/>
        <w:jc w:val="left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（四）公示期满，无异议或异议不成立的，由市市场监管局下达项目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资助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通知并拨付资助资金。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七、咨询方式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市市场监督管理局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知识产权保护科</w:t>
      </w:r>
      <w:r>
        <w:rPr>
          <w:rFonts w:hint="default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刘俏伶</w:t>
      </w: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，办公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电话：0769-26986518。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firstLine="640" w:firstLineChars="200"/>
        <w:jc w:val="left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附件：海外知识产权维权援助资助项目申报书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both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br w:type="textWrapping"/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>
      <w:pPr>
        <w:autoSpaceDE w:val="0"/>
        <w:autoSpaceDN w:val="0"/>
        <w:adjustRightInd w:val="0"/>
        <w:jc w:val="both"/>
        <w:rPr>
          <w:rFonts w:hint="eastAsia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spacing w:line="600" w:lineRule="exact"/>
        <w:jc w:val="center"/>
        <w:rPr>
          <w:rFonts w:ascii="方正小标宋简体" w:hAnsi="Times New Roman" w:eastAsia="方正小标宋简体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Times New Roman" w:eastAsia="方正小标宋简体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海外知识产权维权援助资助项目</w:t>
      </w:r>
    </w:p>
    <w:p>
      <w:pPr>
        <w:spacing w:line="600" w:lineRule="exact"/>
        <w:jc w:val="center"/>
        <w:rPr>
          <w:rFonts w:ascii="方正小标宋简体" w:hAnsi="Times New Roman" w:eastAsia="方正小标宋简体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Times New Roman" w:eastAsia="方正小标宋简体"/>
          <w:bCs/>
          <w:color w:val="000000" w:themeColor="text1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申报书</w:t>
      </w:r>
    </w:p>
    <w:p>
      <w:pPr>
        <w:autoSpaceDE w:val="0"/>
        <w:autoSpaceDN w:val="0"/>
        <w:snapToGrid w:val="0"/>
        <w:spacing w:line="600" w:lineRule="exact"/>
        <w:jc w:val="center"/>
        <w:rPr>
          <w:rFonts w:ascii="Times New Roman" w:hAnsi="Times New Roman" w:eastAsia="楷体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snapToGrid w:val="0"/>
        <w:spacing w:line="600" w:lineRule="exact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snapToGrid w:val="0"/>
        <w:spacing w:line="600" w:lineRule="exact"/>
        <w:jc w:val="left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snapToGrid w:val="0"/>
        <w:spacing w:line="600" w:lineRule="exact"/>
        <w:jc w:val="left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snapToGrid w:val="0"/>
        <w:spacing w:line="600" w:lineRule="exact"/>
        <w:ind w:firstLine="640" w:firstLineChars="200"/>
        <w:jc w:val="left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单位名称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</w:t>
      </w:r>
    </w:p>
    <w:p>
      <w:pPr>
        <w:autoSpaceDE w:val="0"/>
        <w:autoSpaceDN w:val="0"/>
        <w:snapToGrid w:val="0"/>
        <w:spacing w:line="600" w:lineRule="exact"/>
        <w:ind w:firstLine="672" w:firstLineChars="200"/>
        <w:jc w:val="left"/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单位负责人：</w:t>
      </w: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</w:t>
      </w:r>
      <w:r>
        <w:rPr>
          <w:rFonts w:hint="eastAsia"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</w:t>
      </w:r>
    </w:p>
    <w:p>
      <w:pPr>
        <w:autoSpaceDE w:val="0"/>
        <w:autoSpaceDN w:val="0"/>
        <w:snapToGrid w:val="0"/>
        <w:spacing w:line="600" w:lineRule="exact"/>
        <w:ind w:firstLine="672" w:firstLineChars="200"/>
        <w:jc w:val="left"/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所在</w:t>
      </w:r>
      <w:r>
        <w:rPr>
          <w:rFonts w:hint="eastAsia"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镇街（园区）</w:t>
      </w: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：</w:t>
      </w: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</w:t>
      </w:r>
      <w:r>
        <w:rPr>
          <w:rFonts w:hint="eastAsia"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</w:t>
      </w:r>
    </w:p>
    <w:p>
      <w:pPr>
        <w:autoSpaceDE w:val="0"/>
        <w:autoSpaceDN w:val="0"/>
        <w:snapToGrid w:val="0"/>
        <w:spacing w:line="600" w:lineRule="exact"/>
        <w:ind w:firstLine="672" w:firstLineChars="200"/>
        <w:jc w:val="left"/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单位联系人：</w:t>
      </w: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</w:t>
      </w:r>
      <w:r>
        <w:rPr>
          <w:rFonts w:hint="eastAsia"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</w:t>
      </w:r>
    </w:p>
    <w:p>
      <w:pPr>
        <w:autoSpaceDE w:val="0"/>
        <w:autoSpaceDN w:val="0"/>
        <w:snapToGrid w:val="0"/>
        <w:spacing w:line="600" w:lineRule="exact"/>
        <w:ind w:firstLine="672" w:firstLineChars="200"/>
        <w:jc w:val="left"/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联系电话：</w:t>
      </w: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        </w:t>
      </w:r>
    </w:p>
    <w:p>
      <w:pPr>
        <w:autoSpaceDE w:val="0"/>
        <w:autoSpaceDN w:val="0"/>
        <w:snapToGrid w:val="0"/>
        <w:spacing w:line="600" w:lineRule="exact"/>
        <w:ind w:firstLine="672" w:firstLineChars="200"/>
        <w:jc w:val="left"/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手机号码：</w:t>
      </w: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        </w:t>
      </w:r>
    </w:p>
    <w:p>
      <w:pPr>
        <w:autoSpaceDE w:val="0"/>
        <w:autoSpaceDN w:val="0"/>
        <w:snapToGrid w:val="0"/>
        <w:spacing w:line="600" w:lineRule="exact"/>
        <w:ind w:firstLine="672" w:firstLineChars="200"/>
        <w:jc w:val="left"/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电子邮箱：</w:t>
      </w: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        </w:t>
      </w:r>
    </w:p>
    <w:p>
      <w:pPr>
        <w:autoSpaceDE w:val="0"/>
        <w:autoSpaceDN w:val="0"/>
        <w:snapToGrid w:val="0"/>
        <w:spacing w:line="600" w:lineRule="exact"/>
        <w:ind w:firstLine="672" w:firstLineChars="200"/>
        <w:jc w:val="left"/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申报日期：</w:t>
      </w:r>
      <w:r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  <w:t xml:space="preserve">                                 </w:t>
      </w:r>
    </w:p>
    <w:p>
      <w:pPr>
        <w:autoSpaceDE w:val="0"/>
        <w:autoSpaceDN w:val="0"/>
        <w:snapToGrid w:val="0"/>
        <w:spacing w:line="600" w:lineRule="exact"/>
        <w:jc w:val="left"/>
        <w:rPr>
          <w:rFonts w:ascii="Times New Roman" w:hAnsi="Times New Roman" w:eastAsia="仿宋_GB2312"/>
          <w:color w:val="000000" w:themeColor="text1"/>
          <w:spacing w:val="8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snapToGrid w:val="0"/>
        <w:spacing w:line="600" w:lineRule="exact"/>
        <w:jc w:val="left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snapToGrid w:val="0"/>
        <w:spacing w:line="600" w:lineRule="exact"/>
        <w:jc w:val="left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snapToGrid w:val="0"/>
        <w:spacing w:line="600" w:lineRule="exact"/>
        <w:jc w:val="left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snapToGrid w:val="0"/>
        <w:spacing w:line="600" w:lineRule="exact"/>
        <w:jc w:val="center"/>
        <w:rPr>
          <w:rFonts w:ascii="黑体" w:hAnsi="黑体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东莞市市场监督管理局（知识产权局）编制</w:t>
      </w:r>
    </w:p>
    <w:p>
      <w:pPr>
        <w:jc w:val="center"/>
        <w:rPr>
          <w:rFonts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20</w:t>
      </w: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年</w:t>
      </w:r>
    </w:p>
    <w:p>
      <w:pPr>
        <w:widowControl/>
        <w:jc w:val="left"/>
        <w:rPr>
          <w:rFonts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br w:type="page"/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ascii="仿宋_GB2312" w:hAnsi="黑体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snapToGrid w:val="0"/>
        <w:spacing w:line="600" w:lineRule="exact"/>
        <w:jc w:val="center"/>
        <w:rPr>
          <w:rFonts w:ascii="Times New Roman" w:hAnsi="Times New Roman" w:eastAsia="方正小标宋_GBK"/>
          <w:color w:val="000000" w:themeColor="text1"/>
          <w:kern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_GBK"/>
          <w:color w:val="000000" w:themeColor="text1"/>
          <w:kern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填表</w:t>
      </w:r>
      <w:r>
        <w:rPr>
          <w:rFonts w:ascii="Times New Roman" w:hAnsi="Times New Roman" w:eastAsia="方正小标宋_GBK"/>
          <w:color w:val="000000" w:themeColor="text1"/>
          <w:kern w:val="0"/>
          <w:sz w:val="44"/>
          <w:szCs w:val="44"/>
          <w:highlight w:val="none"/>
          <w14:textFill>
            <w14:solidFill>
              <w14:schemeClr w14:val="tx1"/>
            </w14:solidFill>
          </w14:textFill>
        </w:rPr>
        <w:t>说明</w:t>
      </w:r>
    </w:p>
    <w:p>
      <w:pPr>
        <w:autoSpaceDE w:val="0"/>
        <w:autoSpaceDN w:val="0"/>
        <w:snapToGrid w:val="0"/>
        <w:spacing w:line="600" w:lineRule="exact"/>
        <w:rPr>
          <w:rFonts w:ascii="Times New Roman" w:hAnsi="Times New Roman" w:eastAsia="仿宋_GB2312"/>
          <w:b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snapToGrid w:val="0"/>
        <w:spacing w:line="600" w:lineRule="exact"/>
        <w:ind w:firstLine="640" w:firstLineChars="200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一、请务必认真完整阅读《东莞市促进经济高质量发展专项资金—海外知识产权维权援助资助项目申报指南》后填报本表格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snapToGrid w:val="0"/>
        <w:spacing w:line="600" w:lineRule="exact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二、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申报材料必须真实有效，如发现有虚假伪造行为，取消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申报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资格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并按照有关规定惩罚处理</w:t>
      </w: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ind w:firstLine="640" w:firstLineChars="200"/>
        <w:jc w:val="left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三、由于所有申报材料须在申报系统中存档，因此，申请人必须严格按照《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东莞市促进</w:t>
      </w:r>
      <w:r>
        <w:rPr>
          <w:rFonts w:hint="eastAsia" w:ascii="Times New Roman" w:hAnsi="Times New Roman" w:eastAsia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经济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高质量发展专项资金—海外知识产权维权援助资助项目申报指南</w:t>
      </w:r>
      <w:r>
        <w:rPr>
          <w:rFonts w:hint="eastAsia" w:ascii="仿宋_GB2312" w:hAnsi="Calibri" w:eastAsia="仿宋_GB2312" w:cs="Times New Roman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》要求，在系统中</w:t>
      </w:r>
      <w:r>
        <w:rPr>
          <w:rFonts w:hint="eastAsia" w:ascii="仿宋_GB2312" w:hAnsi="Calibri" w:eastAsia="仿宋_GB2312" w:cs="Times New Roman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上传所有需提交的申报材料的电子版，需盖章的请盖章后扫描上传</w:t>
      </w:r>
      <w:r>
        <w:rPr>
          <w:rFonts w:hint="eastAsia"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。</w:t>
      </w:r>
    </w:p>
    <w:p>
      <w:pPr>
        <w:widowControl/>
        <w:jc w:val="left"/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仿宋_GB2312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br w:type="page"/>
      </w:r>
    </w:p>
    <w:p>
      <w:pPr>
        <w:ind w:firstLine="640" w:firstLineChars="200"/>
        <w:jc w:val="left"/>
        <w:rPr>
          <w:rFonts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一、申报单位基本信息</w:t>
      </w:r>
    </w:p>
    <w:tbl>
      <w:tblPr>
        <w:tblStyle w:val="8"/>
        <w:tblW w:w="93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7"/>
        <w:gridCol w:w="1701"/>
        <w:gridCol w:w="709"/>
        <w:gridCol w:w="141"/>
        <w:gridCol w:w="1730"/>
        <w:gridCol w:w="1134"/>
        <w:gridCol w:w="22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7" w:type="dxa"/>
            <w:vAlign w:val="center"/>
          </w:tcPr>
          <w:p>
            <w:pPr>
              <w:spacing w:line="480" w:lineRule="exact"/>
              <w:jc w:val="center"/>
              <w:rPr>
                <w:color w:val="000000" w:themeColor="text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7624" w:type="dxa"/>
            <w:gridSpan w:val="6"/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7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注册时间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1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注册地址</w:t>
            </w:r>
          </w:p>
        </w:tc>
        <w:tc>
          <w:tcPr>
            <w:tcW w:w="3343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统一社会</w:t>
            </w:r>
          </w:p>
          <w:p>
            <w:pPr>
              <w:spacing w:line="40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信用代码</w:t>
            </w:r>
          </w:p>
        </w:tc>
        <w:tc>
          <w:tcPr>
            <w:tcW w:w="7624" w:type="dxa"/>
            <w:gridSpan w:val="6"/>
            <w:vAlign w:val="center"/>
          </w:tcPr>
          <w:p>
            <w:pPr>
              <w:spacing w:line="480" w:lineRule="exact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7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注册登记部门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71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注册登记类型</w:t>
            </w:r>
          </w:p>
        </w:tc>
        <w:tc>
          <w:tcPr>
            <w:tcW w:w="3343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7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法定代表人</w:t>
            </w: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9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871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220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  <w:jc w:val="center"/>
        </w:trPr>
        <w:tc>
          <w:tcPr>
            <w:tcW w:w="1747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开户银行</w:t>
            </w:r>
          </w:p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（填写全称）</w:t>
            </w:r>
          </w:p>
        </w:tc>
        <w:tc>
          <w:tcPr>
            <w:tcW w:w="7624" w:type="dxa"/>
            <w:gridSpan w:val="6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7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账户名称</w:t>
            </w:r>
          </w:p>
        </w:tc>
        <w:tc>
          <w:tcPr>
            <w:tcW w:w="7624" w:type="dxa"/>
            <w:gridSpan w:val="6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7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银行账号</w:t>
            </w:r>
          </w:p>
        </w:tc>
        <w:tc>
          <w:tcPr>
            <w:tcW w:w="7624" w:type="dxa"/>
            <w:gridSpan w:val="6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7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项目联系人</w:t>
            </w:r>
          </w:p>
        </w:tc>
        <w:tc>
          <w:tcPr>
            <w:tcW w:w="1701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5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电话</w:t>
            </w:r>
          </w:p>
        </w:tc>
        <w:tc>
          <w:tcPr>
            <w:tcW w:w="1730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手机</w:t>
            </w:r>
          </w:p>
        </w:tc>
        <w:tc>
          <w:tcPr>
            <w:tcW w:w="2209" w:type="dxa"/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9" w:hRule="atLeast"/>
          <w:jc w:val="center"/>
        </w:trPr>
        <w:tc>
          <w:tcPr>
            <w:tcW w:w="1747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申报单位知识产权基本情况概述</w:t>
            </w:r>
          </w:p>
        </w:tc>
        <w:tc>
          <w:tcPr>
            <w:tcW w:w="7624" w:type="dxa"/>
            <w:gridSpan w:val="6"/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6" w:hRule="atLeast"/>
          <w:jc w:val="center"/>
        </w:trPr>
        <w:tc>
          <w:tcPr>
            <w:tcW w:w="1747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海外知识产权维权项目情况简介（对海外纠纷过程及执行情况进行概述）</w:t>
            </w:r>
          </w:p>
        </w:tc>
        <w:tc>
          <w:tcPr>
            <w:tcW w:w="7624" w:type="dxa"/>
            <w:gridSpan w:val="6"/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747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7624" w:type="dxa"/>
            <w:gridSpan w:val="6"/>
            <w:vAlign w:val="center"/>
          </w:tcPr>
          <w:p>
            <w:pPr>
              <w:spacing w:line="560" w:lineRule="exact"/>
              <w:jc w:val="center"/>
              <w:rPr>
                <w:rFonts w:ascii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after="156" w:afterLines="50" w:line="400" w:lineRule="atLeast"/>
        <w:jc w:val="left"/>
        <w:rPr>
          <w:rFonts w:ascii="Times New Roman" w:hAnsi="Times New Roman" w:eastAsia="黑体"/>
          <w:color w:val="000000" w:themeColor="text1"/>
          <w:sz w:val="28"/>
          <w:szCs w:val="44"/>
          <w:highlight w:val="none"/>
          <w14:textFill>
            <w14:solidFill>
              <w14:schemeClr w14:val="tx1"/>
            </w14:solidFill>
          </w14:textFill>
        </w:rPr>
      </w:pPr>
    </w:p>
    <w:p>
      <w:pPr>
        <w:ind w:firstLine="640" w:firstLineChars="200"/>
        <w:jc w:val="left"/>
        <w:rPr>
          <w:rFonts w:ascii="Times New Roman" w:hAnsi="Times New Roman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二、</w:t>
      </w:r>
      <w:r>
        <w:rPr>
          <w:rFonts w:ascii="Times New Roman" w:hAnsi="Times New Roman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申报单位</w:t>
      </w:r>
      <w:r>
        <w:rPr>
          <w:rFonts w:hint="eastAsia" w:ascii="Times New Roman" w:hAnsi="Times New Roman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确认申报及</w:t>
      </w:r>
      <w:r>
        <w:rPr>
          <w:rFonts w:ascii="Times New Roman" w:hAnsi="Times New Roman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承诺</w:t>
      </w:r>
    </w:p>
    <w:tbl>
      <w:tblPr>
        <w:tblStyle w:val="7"/>
        <w:tblW w:w="93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8" w:hRule="atLeast"/>
          <w:jc w:val="center"/>
        </w:trPr>
        <w:tc>
          <w:tcPr>
            <w:tcW w:w="9368" w:type="dxa"/>
          </w:tcPr>
          <w:p>
            <w:pPr>
              <w:spacing w:line="600" w:lineRule="exact"/>
              <w:ind w:firstLine="562" w:firstLineChars="200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ascii="Times New Roman" w:hAnsi="Times New Roman" w:eastAsia="仿宋_GB2312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="Times New Roman" w:hAnsi="Times New Roman" w:eastAsia="仿宋_GB2312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自愿申报本项目，并</w:t>
            </w:r>
            <w:r>
              <w:rPr>
                <w:rFonts w:ascii="Times New Roman" w:hAnsi="Times New Roman" w:eastAsia="仿宋_GB2312"/>
                <w:b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承诺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spacing w:line="600" w:lineRule="exact"/>
              <w:ind w:firstLine="560" w:firstLineChars="200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一、本单位经营规范，无违纪违法行为。</w:t>
            </w:r>
          </w:p>
          <w:p>
            <w:pPr>
              <w:spacing w:line="600" w:lineRule="exact"/>
              <w:ind w:firstLine="560" w:firstLineChars="200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二、本单位保证全部申报材料真实、完整、有效。一旦发现有虚假信息，本次申请无效，并将承担由此产生的法律责任及其他所有不利后果。</w:t>
            </w:r>
          </w:p>
          <w:p>
            <w:pPr>
              <w:spacing w:line="600" w:lineRule="exact"/>
              <w:ind w:firstLine="560" w:firstLineChars="200"/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三、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本单位</w:t>
            </w:r>
            <w:r>
              <w:rPr>
                <w:rFonts w:hint="eastAsia" w:ascii="Times New Roman" w:hAnsi="Times New Roman" w:eastAsia="仿宋_GB2312" w:cstheme="minorBidi"/>
                <w:snapToGrid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知识产权维权项目保险</w:t>
            </w:r>
            <w:r>
              <w:rPr>
                <w:rFonts w:hint="eastAsia" w:ascii="Times New Roman" w:hAnsi="Times New Roman" w:eastAsia="仿宋_GB2312" w:cstheme="minorBidi"/>
                <w:snapToGrid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赔付情况将如实告知，并提交保险的赔付材料。</w:t>
            </w:r>
            <w:bookmarkStart w:id="0" w:name="_GoBack"/>
            <w:bookmarkEnd w:id="0"/>
          </w:p>
          <w:p>
            <w:pPr>
              <w:spacing w:line="600" w:lineRule="exact"/>
              <w:ind w:firstLine="560" w:firstLineChars="200"/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600" w:lineRule="exact"/>
              <w:ind w:firstLine="560" w:firstLineChars="200"/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600" w:lineRule="exact"/>
              <w:ind w:firstLine="560" w:firstLineChars="200"/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600" w:lineRule="exact"/>
              <w:ind w:firstLine="5320" w:firstLineChars="1900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line="600" w:lineRule="exact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pStyle w:val="13"/>
              <w:spacing w:line="600" w:lineRule="exact"/>
              <w:ind w:firstLine="4900" w:firstLineChars="1750"/>
              <w:jc w:val="left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负责人签字：</w:t>
            </w:r>
          </w:p>
          <w:p>
            <w:pPr>
              <w:pStyle w:val="13"/>
              <w:spacing w:line="600" w:lineRule="exact"/>
              <w:ind w:firstLine="4760" w:firstLineChars="1700"/>
              <w:jc w:val="left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盖章）</w:t>
            </w:r>
          </w:p>
          <w:p>
            <w:pPr>
              <w:pStyle w:val="13"/>
              <w:spacing w:line="600" w:lineRule="exact"/>
              <w:ind w:right="840" w:rightChars="400" w:firstLine="5320" w:firstLineChars="1900"/>
              <w:jc w:val="right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年   月   日</w:t>
            </w:r>
          </w:p>
          <w:p>
            <w:pPr>
              <w:pStyle w:val="13"/>
              <w:spacing w:line="600" w:lineRule="exact"/>
              <w:ind w:right="840" w:rightChars="400" w:firstLine="5320" w:firstLineChars="1900"/>
              <w:jc w:val="right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autoSpaceDE w:val="0"/>
        <w:autoSpaceDN w:val="0"/>
        <w:adjustRightInd w:val="0"/>
        <w:ind w:firstLine="640" w:firstLineChars="200"/>
        <w:jc w:val="left"/>
        <w:rPr>
          <w:rFonts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三、申报材料清单</w:t>
      </w:r>
    </w:p>
    <w:tbl>
      <w:tblPr>
        <w:tblStyle w:val="8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6353"/>
        <w:gridCol w:w="2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blHeader/>
          <w:jc w:val="center"/>
        </w:trPr>
        <w:tc>
          <w:tcPr>
            <w:tcW w:w="97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6353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申报材料名称</w:t>
            </w:r>
          </w:p>
        </w:tc>
        <w:tc>
          <w:tcPr>
            <w:tcW w:w="202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提交情况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7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6353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《海外知识产权维权援助资助项目申报书》</w:t>
            </w:r>
          </w:p>
        </w:tc>
        <w:tc>
          <w:tcPr>
            <w:tcW w:w="202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7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6353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申请人的《营业执照》复印件</w:t>
            </w:r>
          </w:p>
        </w:tc>
        <w:tc>
          <w:tcPr>
            <w:tcW w:w="202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7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6353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 w:cstheme="minorBidi"/>
                <w:snapToGrid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知识产权维权项目一审以上判决、仲裁裁决文书复印件或和解文书复印件以及已执行完毕的证明材料</w:t>
            </w:r>
            <w:r>
              <w:rPr>
                <w:rFonts w:hint="eastAsia" w:ascii="仿宋_GB2312" w:hAnsi="黑体" w:eastAsia="仿宋_GB2312" w:cstheme="minorBidi"/>
                <w:snapToGrid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用于证明维权结果的文书复印件及中文翻译件；委托律所、服务机构维权协议复印件及翻译件等相关证明材料须加盖公章。上述所有的文书翻译件须由具备合法资质的第三方翻译机构出具，如司法局管辖的涉外公证处等。</w:t>
            </w:r>
          </w:p>
        </w:tc>
        <w:tc>
          <w:tcPr>
            <w:tcW w:w="202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7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6353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知识产权维权项目的情况说明</w:t>
            </w:r>
          </w:p>
        </w:tc>
        <w:tc>
          <w:tcPr>
            <w:tcW w:w="202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7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6353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_GB2312" w:eastAsia="仿宋_GB2312" w:cs="仿宋_GB2312"/>
                <w:snapToGrid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企业直接用于本知识产权维权项目的支出成本的证明材料</w:t>
            </w:r>
          </w:p>
        </w:tc>
        <w:tc>
          <w:tcPr>
            <w:tcW w:w="202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7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6353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仿宋_GB2312" w:hAnsi="仿宋_GB2312" w:eastAsia="仿宋_GB2312" w:cs="仿宋_GB2312"/>
                <w:snapToGrid w:val="0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知识产权保险赔付情况说明</w:t>
            </w:r>
          </w:p>
        </w:tc>
        <w:tc>
          <w:tcPr>
            <w:tcW w:w="202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□是 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971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6353" w:type="dxa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hint="eastAsia" w:ascii="仿宋_GB2312" w:hAnsi="仿宋_GB2312" w:eastAsia="仿宋_GB2312" w:cs="仿宋_GB2312"/>
                <w:snapToGrid w:val="0"/>
                <w:color w:val="000000" w:themeColor="text1"/>
                <w:kern w:val="2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申请人银行开户信息相关证明材料复印件并盖章</w:t>
            </w:r>
          </w:p>
        </w:tc>
        <w:tc>
          <w:tcPr>
            <w:tcW w:w="202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黑体" w:eastAsia="仿宋_GB2312" w:cstheme="minorBidi"/>
                <w:color w:val="000000" w:themeColor="text1"/>
                <w:kern w:val="2"/>
                <w:sz w:val="28"/>
                <w:szCs w:val="2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黑体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□是  □否</w:t>
            </w:r>
          </w:p>
        </w:tc>
      </w:tr>
    </w:tbl>
    <w:p>
      <w:pPr>
        <w:ind w:firstLine="640" w:firstLineChars="200"/>
        <w:rPr>
          <w:rFonts w:ascii="Times New Roman" w:hAnsi="Times New Roman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四</w:t>
      </w:r>
      <w:r>
        <w:rPr>
          <w:rFonts w:ascii="Times New Roman" w:hAnsi="Times New Roman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、审查推荐意见</w:t>
      </w:r>
    </w:p>
    <w:tbl>
      <w:tblPr>
        <w:tblStyle w:val="7"/>
        <w:tblW w:w="937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8" w:hRule="atLeast"/>
          <w:jc w:val="center"/>
        </w:trPr>
        <w:tc>
          <w:tcPr>
            <w:tcW w:w="9370" w:type="dxa"/>
            <w:tcBorders>
              <w:top w:val="single" w:color="auto" w:sz="6" w:space="0"/>
            </w:tcBorders>
          </w:tcPr>
          <w:p>
            <w:pPr>
              <w:ind w:right="840" w:rightChars="400"/>
              <w:jc w:val="left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所在镇街（园区）市场监管分局初审意见：</w:t>
            </w:r>
          </w:p>
          <w:p>
            <w:pPr>
              <w:ind w:right="840" w:rightChars="400" w:firstLine="0" w:firstLineChars="0"/>
              <w:jc w:val="right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840" w:rightChars="400" w:firstLine="0" w:firstLineChars="0"/>
              <w:jc w:val="right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840" w:rightChars="400" w:firstLine="0" w:firstLineChars="0"/>
              <w:jc w:val="right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  <w:p>
            <w:pPr>
              <w:ind w:right="840" w:rightChars="400" w:firstLine="0" w:firstLineChars="0"/>
              <w:jc w:val="right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right="840" w:rightChars="400"/>
              <w:jc w:val="right"/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（盖章）</w:t>
            </w:r>
          </w:p>
          <w:p>
            <w:pPr>
              <w:spacing w:line="240" w:lineRule="auto"/>
              <w:ind w:right="840" w:rightChars="400"/>
              <w:jc w:val="right"/>
              <w:rPr>
                <w:rFonts w:ascii="Times New Roman" w:hAnsi="Times New Roman" w:eastAsia="仿宋_GB2312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仿宋_GB2312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年  月  日</w:t>
            </w:r>
          </w:p>
        </w:tc>
      </w:tr>
    </w:tbl>
    <w:p>
      <w:pPr>
        <w:autoSpaceDE w:val="0"/>
        <w:autoSpaceDN w:val="0"/>
        <w:adjustRightInd w:val="0"/>
        <w:jc w:val="both"/>
        <w:rPr>
          <w:rFonts w:hint="default" w:ascii="仿宋_GB2312" w:hAnsi="黑体" w:eastAsia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ZXBSJW--GB1-0">
    <w:altName w:val="汉仪仿宋S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EE967A"/>
    <w:multiLevelType w:val="singleLevel"/>
    <w:tmpl w:val="E5EE967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C2DDF24"/>
    <w:multiLevelType w:val="singleLevel"/>
    <w:tmpl w:val="3C2DDF24"/>
    <w:lvl w:ilvl="0" w:tentative="0">
      <w:start w:val="1"/>
      <w:numFmt w:val="chineseCounting"/>
      <w:suff w:val="nothing"/>
      <w:lvlText w:val="（%1）"/>
      <w:lvlJc w:val="left"/>
      <w:pPr>
        <w:ind w:left="480" w:leftChars="0" w:firstLine="0" w:firstLineChars="0"/>
      </w:pPr>
      <w:rPr>
        <w:rFonts w:hint="eastAsia"/>
      </w:rPr>
    </w:lvl>
  </w:abstractNum>
  <w:abstractNum w:abstractNumId="2">
    <w:nsid w:val="7D434B06"/>
    <w:multiLevelType w:val="multilevel"/>
    <w:tmpl w:val="7D434B06"/>
    <w:lvl w:ilvl="0" w:tentative="0">
      <w:start w:val="1"/>
      <w:numFmt w:val="ideographDigital"/>
      <w:pStyle w:val="2"/>
      <w:lvlText w:val="%1.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false"/>
  <w:bordersDoNotSurroundFooter w:val="false"/>
  <w:trackRevisions w:val="tru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iOTc5YzI1ZDk1ZDc3MTRjMTFiZDQzZDY0NWM2MDkifQ=="/>
  </w:docVars>
  <w:rsids>
    <w:rsidRoot w:val="000C320F"/>
    <w:rsid w:val="00003A35"/>
    <w:rsid w:val="00030BF5"/>
    <w:rsid w:val="000544CE"/>
    <w:rsid w:val="000B300B"/>
    <w:rsid w:val="000C320F"/>
    <w:rsid w:val="00150102"/>
    <w:rsid w:val="0016291E"/>
    <w:rsid w:val="0023725F"/>
    <w:rsid w:val="002C7DCD"/>
    <w:rsid w:val="00304024"/>
    <w:rsid w:val="00364A02"/>
    <w:rsid w:val="003879B6"/>
    <w:rsid w:val="003C3992"/>
    <w:rsid w:val="00412268"/>
    <w:rsid w:val="004E6B49"/>
    <w:rsid w:val="00607D2E"/>
    <w:rsid w:val="006B2870"/>
    <w:rsid w:val="006F3FDC"/>
    <w:rsid w:val="007143D4"/>
    <w:rsid w:val="007C269F"/>
    <w:rsid w:val="007C4A80"/>
    <w:rsid w:val="00801DCA"/>
    <w:rsid w:val="0082006F"/>
    <w:rsid w:val="008E200A"/>
    <w:rsid w:val="00965EA9"/>
    <w:rsid w:val="009B50A1"/>
    <w:rsid w:val="009D23CC"/>
    <w:rsid w:val="009E2A2E"/>
    <w:rsid w:val="009F2492"/>
    <w:rsid w:val="00A0290B"/>
    <w:rsid w:val="00A57B46"/>
    <w:rsid w:val="00AC4239"/>
    <w:rsid w:val="00B81D84"/>
    <w:rsid w:val="00B97717"/>
    <w:rsid w:val="00C31C0E"/>
    <w:rsid w:val="00C57FE9"/>
    <w:rsid w:val="00CB1A95"/>
    <w:rsid w:val="00D44130"/>
    <w:rsid w:val="00D549D4"/>
    <w:rsid w:val="00D62EAE"/>
    <w:rsid w:val="00D75D4F"/>
    <w:rsid w:val="00D80122"/>
    <w:rsid w:val="00E93D66"/>
    <w:rsid w:val="00EB6DE9"/>
    <w:rsid w:val="00F112AA"/>
    <w:rsid w:val="00F30039"/>
    <w:rsid w:val="00F66171"/>
    <w:rsid w:val="023475E5"/>
    <w:rsid w:val="08607DF9"/>
    <w:rsid w:val="1B59B4B9"/>
    <w:rsid w:val="1FAFAEBD"/>
    <w:rsid w:val="1FEC4D7A"/>
    <w:rsid w:val="2B7E9C25"/>
    <w:rsid w:val="2BE746DA"/>
    <w:rsid w:val="2FDABEBC"/>
    <w:rsid w:val="34160B9D"/>
    <w:rsid w:val="37310C3A"/>
    <w:rsid w:val="377D73A6"/>
    <w:rsid w:val="37CE0C75"/>
    <w:rsid w:val="3B2611D0"/>
    <w:rsid w:val="3DEF5019"/>
    <w:rsid w:val="3EAB9A76"/>
    <w:rsid w:val="44155573"/>
    <w:rsid w:val="4C462490"/>
    <w:rsid w:val="4E5FAC15"/>
    <w:rsid w:val="562337AF"/>
    <w:rsid w:val="57FF51B9"/>
    <w:rsid w:val="5AEF76AB"/>
    <w:rsid w:val="5C7DD956"/>
    <w:rsid w:val="5EBDA023"/>
    <w:rsid w:val="65C3E714"/>
    <w:rsid w:val="6A694803"/>
    <w:rsid w:val="6FD76862"/>
    <w:rsid w:val="77FFEB88"/>
    <w:rsid w:val="7AB43BE5"/>
    <w:rsid w:val="7AEF2D29"/>
    <w:rsid w:val="7BF73D1F"/>
    <w:rsid w:val="7D7D3CD0"/>
    <w:rsid w:val="7D854066"/>
    <w:rsid w:val="7D9F8190"/>
    <w:rsid w:val="7F969E3B"/>
    <w:rsid w:val="97FDB07B"/>
    <w:rsid w:val="BDFBFEA6"/>
    <w:rsid w:val="BF74A09A"/>
    <w:rsid w:val="CB6D6BA7"/>
    <w:rsid w:val="D3773194"/>
    <w:rsid w:val="D7BEA603"/>
    <w:rsid w:val="D7DF4CBD"/>
    <w:rsid w:val="DBBA2819"/>
    <w:rsid w:val="DBFB0F22"/>
    <w:rsid w:val="DD779AA7"/>
    <w:rsid w:val="DDDF3B64"/>
    <w:rsid w:val="DFB600AC"/>
    <w:rsid w:val="EEA334FB"/>
    <w:rsid w:val="EEFBF528"/>
    <w:rsid w:val="EF92ED2A"/>
    <w:rsid w:val="EFF14791"/>
    <w:rsid w:val="EFF53307"/>
    <w:rsid w:val="F65DA436"/>
    <w:rsid w:val="FBB6EF2D"/>
    <w:rsid w:val="FBDE88B6"/>
    <w:rsid w:val="FD37400C"/>
    <w:rsid w:val="FDBF4EBC"/>
    <w:rsid w:val="FEBFB22C"/>
    <w:rsid w:val="FFB784D0"/>
    <w:rsid w:val="FFE65063"/>
    <w:rsid w:val="FFEF9A39"/>
    <w:rsid w:val="FFF5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outlineLvl w:val="0"/>
    </w:pPr>
    <w:rPr>
      <w:rFonts w:ascii="Times New Roman" w:hAnsi="Times New Roman" w:eastAsia="黑体" w:cs="Times New Roman"/>
      <w:bCs/>
      <w:kern w:val="44"/>
      <w:sz w:val="30"/>
      <w:szCs w:val="4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0"/>
    </w:rPr>
  </w:style>
  <w:style w:type="table" w:styleId="8">
    <w:name w:val="Table Grid"/>
    <w:basedOn w:val="7"/>
    <w:qFormat/>
    <w:uiPriority w:val="5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Char"/>
    <w:basedOn w:val="9"/>
    <w:link w:val="5"/>
    <w:qFormat/>
    <w:uiPriority w:val="0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paragraph" w:customStyle="1" w:styleId="13">
    <w:name w:val="列出段落1"/>
    <w:basedOn w:val="1"/>
    <w:qFormat/>
    <w:uiPriority w:val="99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9</Pages>
  <Words>2436</Words>
  <Characters>2488</Characters>
  <Lines>8</Lines>
  <Paragraphs>2</Paragraphs>
  <TotalTime>20</TotalTime>
  <ScaleCrop>false</ScaleCrop>
  <LinksUpToDate>false</LinksUpToDate>
  <CharactersWithSpaces>2941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2022-03-12T23:33:00Z</dcterms:created>
  <dc:creator>谢伟强</dc:creator>
  <cp:lastModifiedBy>user</cp:lastModifiedBy>
  <dcterms:modified xsi:type="dcterms:W3CDTF">2026-07-27T11:00:38Z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5E3445FE673B4BFA97F63D399E9449E2_12</vt:lpwstr>
  </property>
</Properties>
</file>