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3C" w:rsidRDefault="00F43FFC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附件4</w:t>
      </w:r>
    </w:p>
    <w:p w:rsidR="0073413C" w:rsidRDefault="00F43FF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关于部分检验项目的说明</w:t>
      </w:r>
    </w:p>
    <w:p w:rsidR="00695547" w:rsidRPr="00F43FFC" w:rsidRDefault="00695547" w:rsidP="00695547">
      <w:pPr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_GB2312" w:eastAsia="仿宋_GB2312" w:hAnsi="ˎ̥" w:cs="Arial" w:hint="eastAsia"/>
          <w:b/>
          <w:sz w:val="32"/>
          <w:szCs w:val="32"/>
        </w:rPr>
        <w:t>一</w:t>
      </w:r>
      <w:r w:rsidRPr="00F43FFC">
        <w:rPr>
          <w:rFonts w:ascii="仿宋_GB2312" w:eastAsia="仿宋_GB2312" w:hAnsi="ˎ̥" w:cs="Arial" w:hint="eastAsia"/>
          <w:b/>
          <w:sz w:val="32"/>
          <w:szCs w:val="32"/>
        </w:rPr>
        <w:t>、</w:t>
      </w:r>
      <w:r w:rsidRPr="00F43FFC">
        <w:rPr>
          <w:rFonts w:ascii="仿宋" w:eastAsia="仿宋" w:hAnsi="仿宋" w:cs="仿宋" w:hint="eastAsia"/>
          <w:b/>
          <w:sz w:val="32"/>
          <w:szCs w:val="32"/>
        </w:rPr>
        <w:t>氯霉素</w:t>
      </w:r>
    </w:p>
    <w:p w:rsidR="00695547" w:rsidRDefault="00695547" w:rsidP="00695547">
      <w:pPr>
        <w:pStyle w:val="a6"/>
        <w:spacing w:line="600" w:lineRule="exact"/>
        <w:ind w:firstLine="640"/>
        <w:rPr>
          <w:rFonts w:ascii="仿宋_GB2312" w:eastAsia="仿宋_GB2312" w:hAnsi="ˎ̥" w:cs="Arial" w:hint="eastAsia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>氯霉素（CAP）是一种十分有效的广谱抗生素，常用于预防和治疗动物疾病，曾在水产养殖业得到广泛应用。近年来，研究发现氯霉素具有诱变和癌变的可能，对人的造血系统、消化系统具有严重的毒性反应，它可通过畜禽以及水产品疾病治疗等途径，以排泄和水体排放等形式进入环境，并有可能在生物体内富集成为持久性污染物，通过食物链对人体健康造成危害。</w:t>
      </w:r>
    </w:p>
    <w:p w:rsidR="00695547" w:rsidRPr="00F43FFC" w:rsidRDefault="00695547" w:rsidP="00695547">
      <w:pPr>
        <w:spacing w:line="600" w:lineRule="exact"/>
        <w:ind w:left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</w:t>
      </w:r>
      <w:proofErr w:type="gramStart"/>
      <w:r w:rsidRPr="00F43FFC">
        <w:rPr>
          <w:rFonts w:ascii="仿宋" w:eastAsia="仿宋" w:hAnsi="仿宋" w:cs="仿宋" w:hint="eastAsia"/>
          <w:b/>
          <w:sz w:val="32"/>
          <w:szCs w:val="32"/>
        </w:rPr>
        <w:t>克百威</w:t>
      </w:r>
      <w:proofErr w:type="gramEnd"/>
    </w:p>
    <w:p w:rsidR="00695547" w:rsidRDefault="00695547" w:rsidP="0069554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是一种广谱性杀虫、杀螨、杀线虫剂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不仅具有触杀、胃毒作用，并具有很强的内吸活性。</w:t>
      </w:r>
      <w:r>
        <w:rPr>
          <w:rFonts w:ascii="仿宋" w:eastAsia="仿宋" w:hAnsi="仿宋" w:cs="仿宋" w:hint="eastAsia"/>
          <w:sz w:val="32"/>
          <w:szCs w:val="32"/>
        </w:rPr>
        <w:t>中毒症状会出现头昏、头痛、乏力、面色苍白、呕吐、多汗、流涎、瞳孔缩小、视力模糊等。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少量的农药残留不会导致急性中毒，但长期食用农药残留超标的蔬菜，可能对人体健康产生一定的不良影响。我国</w:t>
      </w:r>
      <w:r>
        <w:rPr>
          <w:rFonts w:ascii="仿宋" w:eastAsia="仿宋" w:hAnsi="仿宋" w:cs="仿宋" w:hint="eastAsia"/>
          <w:sz w:val="32"/>
          <w:szCs w:val="32"/>
        </w:rPr>
        <w:t>《食品安全国家标准 食品中农药最大残留限量》（GB 2763-2016）规定，豆类蔬菜和茄果类蔬菜的最大残留限量为0.02mg/kg。</w:t>
      </w:r>
    </w:p>
    <w:p w:rsidR="00695547" w:rsidRDefault="00695547" w:rsidP="00695547">
      <w:pPr>
        <w:pStyle w:val="a6"/>
        <w:spacing w:line="600" w:lineRule="exact"/>
        <w:ind w:firstLine="643"/>
        <w:rPr>
          <w:rFonts w:ascii="仿宋_GB2312" w:eastAsia="仿宋_GB2312" w:hAnsi="宋体" w:hint="eastAsia"/>
          <w:b/>
          <w:sz w:val="32"/>
          <w:szCs w:val="32"/>
        </w:rPr>
      </w:pPr>
      <w:r w:rsidRPr="00695547">
        <w:rPr>
          <w:rFonts w:ascii="仿宋_GB2312" w:eastAsia="仿宋_GB2312" w:hAnsi="宋体" w:hint="eastAsia"/>
          <w:b/>
          <w:sz w:val="32"/>
          <w:szCs w:val="32"/>
        </w:rPr>
        <w:t>三、6-苄基腺嘌呤(6-BA)</w:t>
      </w:r>
    </w:p>
    <w:p w:rsidR="00F168CD" w:rsidRPr="00F168CD" w:rsidRDefault="00F168CD" w:rsidP="00F168CD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F168CD">
        <w:rPr>
          <w:rFonts w:ascii="仿宋" w:eastAsia="仿宋" w:hAnsi="仿宋" w:cs="仿宋"/>
          <w:color w:val="000000"/>
          <w:sz w:val="32"/>
          <w:szCs w:val="32"/>
        </w:rPr>
        <w:t>6-苄基腺嘌呤(6-benzylaminopurine,6-BA)是一种人工合成的细胞分裂素,与植物内源性激素具有相似的结构及性质,为一种植物生长调节剂，曾在豆芽制发中被广泛使用，</w:t>
      </w:r>
      <w:r w:rsidRPr="00F168CD">
        <w:rPr>
          <w:rFonts w:ascii="仿宋" w:eastAsia="仿宋" w:hAnsi="仿宋" w:cs="仿宋"/>
          <w:color w:val="000000"/>
          <w:sz w:val="32"/>
          <w:szCs w:val="32"/>
        </w:rPr>
        <w:lastRenderedPageBreak/>
        <w:t>有助于其细胞分裂、成品无根须。</w:t>
      </w:r>
      <w:bookmarkStart w:id="0" w:name="_GoBack"/>
      <w:bookmarkEnd w:id="0"/>
      <w:r w:rsidRPr="00F168CD">
        <w:rPr>
          <w:rFonts w:ascii="仿宋" w:eastAsia="仿宋" w:hAnsi="仿宋" w:cs="仿宋"/>
          <w:color w:val="000000"/>
          <w:sz w:val="32"/>
          <w:szCs w:val="32"/>
        </w:rPr>
        <w:t>在充当食品添加助剂19年以后，2011年原卫生部将其拉出食品助剂名单，6-苄基腺嘌呤作为低毒农药登记管理并限定了使用范围，且豆芽生产不在可使用范围之列。目前豆芽生产过程中使用6-苄基腺嘌呤的安全性尚无结论，为确保豆芽食用安全，不得在豆芽生产过程中使用该物质。</w:t>
      </w:r>
    </w:p>
    <w:p w:rsidR="00810FA1" w:rsidRPr="00810FA1" w:rsidRDefault="00695547" w:rsidP="00810FA1">
      <w:pPr>
        <w:spacing w:line="600" w:lineRule="exact"/>
        <w:ind w:left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</w:t>
      </w:r>
      <w:r w:rsidR="00810FA1">
        <w:rPr>
          <w:rFonts w:ascii="仿宋" w:eastAsia="仿宋" w:hAnsi="仿宋" w:cs="仿宋" w:hint="eastAsia"/>
          <w:b/>
          <w:sz w:val="32"/>
          <w:szCs w:val="32"/>
        </w:rPr>
        <w:t>、</w:t>
      </w:r>
      <w:r w:rsidR="00810FA1" w:rsidRPr="00810FA1">
        <w:rPr>
          <w:rFonts w:ascii="仿宋" w:eastAsia="仿宋" w:hAnsi="仿宋" w:cs="仿宋" w:hint="eastAsia"/>
          <w:b/>
          <w:sz w:val="32"/>
          <w:szCs w:val="32"/>
        </w:rPr>
        <w:t>4-氯苯氧乙酸钠</w:t>
      </w:r>
    </w:p>
    <w:p w:rsidR="00810FA1" w:rsidRDefault="00810FA1" w:rsidP="00810FA1">
      <w:pPr>
        <w:widowControl/>
        <w:spacing w:line="620" w:lineRule="atLeast"/>
        <w:ind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4-氯苯氧乙酸钠是一种植物生长调节剂，具有防止落花落果、加快果实生长速度、促进提前成熟等作用。《国家食品药品监督管理总局、农业部、国家卫生和计划生育委员会关于豆芽生产过程中禁止使用6-苄基腺嘌呤等物质的公告》（2015年第11号）中规定，生产者不得在豆芽生产过程中使用4-氯苯氧乙酸钠，豆芽经营者不得经营含4-氯苯氧乙酸钠的豆芽。</w:t>
      </w:r>
    </w:p>
    <w:p w:rsidR="00F405B4" w:rsidRPr="00F405B4" w:rsidRDefault="00F405B4" w:rsidP="00695547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sectPr w:rsidR="00F405B4" w:rsidRPr="00F4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A3" w:rsidRDefault="003522A3" w:rsidP="00F405B4">
      <w:r>
        <w:separator/>
      </w:r>
    </w:p>
  </w:endnote>
  <w:endnote w:type="continuationSeparator" w:id="0">
    <w:p w:rsidR="003522A3" w:rsidRDefault="003522A3" w:rsidP="00F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A3" w:rsidRDefault="003522A3" w:rsidP="00F405B4">
      <w:r>
        <w:separator/>
      </w:r>
    </w:p>
  </w:footnote>
  <w:footnote w:type="continuationSeparator" w:id="0">
    <w:p w:rsidR="003522A3" w:rsidRDefault="003522A3" w:rsidP="00F4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5A7"/>
    <w:multiLevelType w:val="hybridMultilevel"/>
    <w:tmpl w:val="A9883ABC"/>
    <w:lvl w:ilvl="0" w:tplc="BE8A4DCA">
      <w:start w:val="2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">
    <w:nsid w:val="375866F2"/>
    <w:multiLevelType w:val="multilevel"/>
    <w:tmpl w:val="375866F2"/>
    <w:lvl w:ilvl="0">
      <w:start w:val="2"/>
      <w:numFmt w:val="japaneseCounting"/>
      <w:lvlText w:val="%1、"/>
      <w:lvlJc w:val="left"/>
      <w:pPr>
        <w:ind w:left="1360" w:hanging="720"/>
      </w:pPr>
      <w:rPr>
        <w:rFonts w:ascii="仿宋" w:eastAsia="仿宋" w:hAnsi="仿宋" w:cs="仿宋"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E3A4335"/>
    <w:multiLevelType w:val="multilevel"/>
    <w:tmpl w:val="4E3A433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2D778C"/>
    <w:multiLevelType w:val="singleLevel"/>
    <w:tmpl w:val="5D2D778C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6EFA"/>
    <w:rsid w:val="00032B2D"/>
    <w:rsid w:val="001C4136"/>
    <w:rsid w:val="001E7EC7"/>
    <w:rsid w:val="002578F2"/>
    <w:rsid w:val="002A7EFA"/>
    <w:rsid w:val="003522A3"/>
    <w:rsid w:val="003C111C"/>
    <w:rsid w:val="003F01BE"/>
    <w:rsid w:val="0040659B"/>
    <w:rsid w:val="004B6EFA"/>
    <w:rsid w:val="004F60DC"/>
    <w:rsid w:val="00561567"/>
    <w:rsid w:val="00592E5D"/>
    <w:rsid w:val="006652B8"/>
    <w:rsid w:val="00695547"/>
    <w:rsid w:val="006A13A4"/>
    <w:rsid w:val="00713BF1"/>
    <w:rsid w:val="0073413C"/>
    <w:rsid w:val="007B05FE"/>
    <w:rsid w:val="007C4739"/>
    <w:rsid w:val="00810FA1"/>
    <w:rsid w:val="00820F31"/>
    <w:rsid w:val="00824259"/>
    <w:rsid w:val="009A15EF"/>
    <w:rsid w:val="009C44BC"/>
    <w:rsid w:val="00A14289"/>
    <w:rsid w:val="00B67A85"/>
    <w:rsid w:val="00D04474"/>
    <w:rsid w:val="00D82320"/>
    <w:rsid w:val="00DA081E"/>
    <w:rsid w:val="00DB2540"/>
    <w:rsid w:val="00F168CD"/>
    <w:rsid w:val="00F405B4"/>
    <w:rsid w:val="00F421C8"/>
    <w:rsid w:val="00F43FFC"/>
    <w:rsid w:val="00F750CF"/>
    <w:rsid w:val="00FB1B1E"/>
    <w:rsid w:val="015058D5"/>
    <w:rsid w:val="036018B0"/>
    <w:rsid w:val="09612119"/>
    <w:rsid w:val="0D366472"/>
    <w:rsid w:val="15542E35"/>
    <w:rsid w:val="17F2253E"/>
    <w:rsid w:val="18451B3F"/>
    <w:rsid w:val="22550787"/>
    <w:rsid w:val="25890F7D"/>
    <w:rsid w:val="28502EF5"/>
    <w:rsid w:val="33826B3A"/>
    <w:rsid w:val="36C84BF3"/>
    <w:rsid w:val="391352A9"/>
    <w:rsid w:val="46D464A2"/>
    <w:rsid w:val="4E5149DD"/>
    <w:rsid w:val="6B983189"/>
    <w:rsid w:val="6EF66C78"/>
    <w:rsid w:val="714658D2"/>
    <w:rsid w:val="757B7956"/>
    <w:rsid w:val="7A285E24"/>
    <w:rsid w:val="7E3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122</Words>
  <Characters>701</Characters>
  <Application>Microsoft Office Word</Application>
  <DocSecurity>0</DocSecurity>
  <Lines>5</Lines>
  <Paragraphs>1</Paragraphs>
  <ScaleCrop>false</ScaleCrop>
  <Company>Sky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黎佩珊</dc:creator>
  <cp:lastModifiedBy>黎雅文</cp:lastModifiedBy>
  <cp:revision>33</cp:revision>
  <dcterms:created xsi:type="dcterms:W3CDTF">2019-04-08T02:10:00Z</dcterms:created>
  <dcterms:modified xsi:type="dcterms:W3CDTF">2019-12-02T08:09:00Z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