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eastAsia="方正小标宋简体"/>
          <w:color w:val="000000"/>
          <w:kern w:val="0"/>
          <w:sz w:val="44"/>
          <w:szCs w:val="44"/>
          <w:lang w:val="en-US" w:eastAsia="zh-CN" w:bidi="ar"/>
        </w:rPr>
        <w:t>2020年</w:t>
      </w:r>
      <w:r>
        <w:rPr>
          <w:rFonts w:hint="eastAsia" w:eastAsia="方正小标宋简体"/>
          <w:color w:val="000000"/>
          <w:kern w:val="0"/>
          <w:sz w:val="44"/>
          <w:szCs w:val="44"/>
          <w:lang w:eastAsia="zh-CN" w:bidi="ar"/>
        </w:rPr>
        <w:t>高价值专利组合培育、</w:t>
      </w:r>
      <w:r>
        <w:rPr>
          <w:rFonts w:hint="eastAsia" w:eastAsia="方正小标宋简体"/>
          <w:color w:val="000000"/>
          <w:kern w:val="0"/>
          <w:sz w:val="44"/>
          <w:szCs w:val="44"/>
          <w:lang w:bidi="ar"/>
        </w:rPr>
        <w:t>企业运营类专利导航</w:t>
      </w:r>
      <w:r>
        <w:rPr>
          <w:rFonts w:hint="eastAsia" w:eastAsia="方正小标宋简体"/>
          <w:color w:val="000000"/>
          <w:kern w:val="0"/>
          <w:sz w:val="44"/>
          <w:szCs w:val="44"/>
          <w:lang w:eastAsia="zh-CN" w:bidi="ar"/>
        </w:rPr>
        <w:t>项目（</w:t>
      </w:r>
      <w:r>
        <w:rPr>
          <w:rFonts w:hint="eastAsia" w:eastAsia="方正小标宋简体"/>
          <w:color w:val="000000"/>
          <w:kern w:val="0"/>
          <w:sz w:val="44"/>
          <w:szCs w:val="44"/>
          <w:lang w:val="en-US" w:eastAsia="zh-CN" w:bidi="ar"/>
        </w:rPr>
        <w:t>第一批</w:t>
      </w:r>
      <w:r>
        <w:rPr>
          <w:rFonts w:hint="eastAsia" w:eastAsia="方正小标宋简体"/>
          <w:color w:val="000000"/>
          <w:kern w:val="0"/>
          <w:sz w:val="44"/>
          <w:szCs w:val="44"/>
          <w:lang w:eastAsia="zh-CN" w:bidi="ar"/>
        </w:rPr>
        <w:t>）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中期检查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清单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center"/>
        <w:rPr>
          <w:rFonts w:hint="default" w:ascii="Times New Roman" w:hAnsi="Times New Roman" w:eastAsia="仿宋_GB2312" w:cs="Times New Roman"/>
          <w:b/>
          <w:bCs/>
          <w:color w:val="000000"/>
          <w:spacing w:val="14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pacing w:val="14"/>
          <w:kern w:val="0"/>
          <w:sz w:val="32"/>
          <w:szCs w:val="32"/>
          <w:lang w:val="en-US" w:eastAsia="zh-CN" w:bidi="ar-SA"/>
        </w:rPr>
        <w:t>高价值专利组合培育项目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14"/>
          <w:kern w:val="0"/>
          <w:sz w:val="32"/>
          <w:szCs w:val="32"/>
          <w:lang w:val="en-US" w:eastAsia="zh-CN" w:bidi="ar-SA"/>
        </w:rPr>
        <w:t>（第一、第二批）</w:t>
      </w:r>
    </w:p>
    <w:tbl>
      <w:tblPr>
        <w:tblStyle w:val="4"/>
        <w:tblW w:w="839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75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jc w:val="center"/>
              <w:textAlignment w:val="top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7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jc w:val="center"/>
              <w:textAlignment w:val="top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单位名称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广东生益科技股份有限公司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广东凯金新能源科技股份有限公司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广东菲鹏生物有限公司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广东东阳光药业有限公司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广东铭利达科技有限公司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东莞理工学院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东莞市冠佳电子设备有限公司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广东拓斯达科技股份有限公司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广东福德电子有限公司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东莞宜安科技股份有限公司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国云科技股份有限公司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东莞市雄林新材料科技股份有限公司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南兴装备股份有限公司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广东艾檬电子科技有限公司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安美科技股份有限公司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东莞市小精灵教育软件有限公司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东莞塔菲尔新能源科技有限公司</w:t>
            </w: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rPr>
          <w:rFonts w:hint="eastAsia" w:ascii="Times New Roman" w:hAnsi="Times New Roman" w:eastAsia="仿宋_GB2312" w:cs="Times New Roman"/>
          <w:b/>
          <w:bCs/>
          <w:color w:val="000000"/>
          <w:spacing w:val="14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center"/>
        <w:rPr>
          <w:rFonts w:hint="default" w:ascii="Times New Roman" w:hAnsi="Times New Roman" w:eastAsia="仿宋_GB2312" w:cs="Times New Roman"/>
          <w:b/>
          <w:bCs/>
          <w:color w:val="000000"/>
          <w:spacing w:val="14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pacing w:val="14"/>
          <w:kern w:val="0"/>
          <w:sz w:val="32"/>
          <w:szCs w:val="32"/>
          <w:lang w:val="en-US" w:eastAsia="zh-CN" w:bidi="ar-SA"/>
        </w:rPr>
        <w:t>企业运营类专利导航项目（第一批）</w:t>
      </w:r>
    </w:p>
    <w:tbl>
      <w:tblPr>
        <w:tblStyle w:val="4"/>
        <w:tblW w:w="8484" w:type="dxa"/>
        <w:tblInd w:w="-13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76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广东众生药业股份有限公司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国云科技股份有限公司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东莞市慕思寝室用品有限公司</w:t>
            </w:r>
          </w:p>
        </w:tc>
      </w:tr>
      <w:tr>
        <w:trPr>
          <w:trHeight w:val="56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龙正环保股份有限公司</w:t>
            </w:r>
          </w:p>
        </w:tc>
      </w:tr>
      <w:tr>
        <w:trPr>
          <w:trHeight w:val="56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东莞市纳利光学材料有限公司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东莞市闻誉实业有限公司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东莞骅国电子有限公司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广东大族粤铭激光集团股份有限公司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广东鸿宝科技有限公司</w:t>
            </w:r>
          </w:p>
        </w:tc>
      </w:tr>
      <w:tr>
        <w:tblPrEx>
          <w:shd w:val="clear" w:color="auto" w:fill="auto"/>
        </w:tblPrEx>
        <w:trPr>
          <w:trHeight w:val="56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安美科技股份有限公司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东莞富兰地工具股份有限公司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东莞市中镓半导体科技有限公司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广东安拓普聚合物科技有限公司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广东新秀新材料股份有限公司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东莞东元环境科技股份有限公司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广东小天才科技有限公司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广东罗曼智能科技股份有限公司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东莞市冠佳电子设备有限公司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东莞铭晋家具有限公司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广东银禧科技股份有限公司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广东鼎泰机器人科技有限公司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东莞市中图半导体科技有限公司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广东亨通光电科技有限公司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东莞宜安科技股份有限公司</w:t>
            </w:r>
          </w:p>
        </w:tc>
      </w:tr>
      <w:tr>
        <w:tblPrEx>
          <w:shd w:val="clear" w:color="auto" w:fill="auto"/>
        </w:tblPrEx>
        <w:trPr>
          <w:trHeight w:val="56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东莞市雄林新材料科技股份有限公司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广东广发制药有限公司</w:t>
            </w:r>
          </w:p>
        </w:tc>
      </w:tr>
      <w:tr>
        <w:trPr>
          <w:trHeight w:val="56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广东欧科空调制冷有限公司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广东世通仪器检测服务有限公司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快意电梯股份有限公司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东莞市诺丽电子科技有限公司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东莞新能德科技有限公司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东莞铭普光磁股份有限公司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东莞市恒宇仪器有限公司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乔锋智能装备股份有限公司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广东阿尔派电力科技股份有限公司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东莞市安达自动化设备有限公司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东莞大宝化工制品有限公司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东莞市贝特电子科技股份有限公司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广东瑞谷光网通信股份有限公司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rPr>
          <w:rFonts w:hint="default" w:ascii="Times New Roman" w:hAnsi="Times New Roman" w:eastAsia="仿宋_GB2312" w:cs="Times New Roman"/>
          <w:b/>
          <w:bCs/>
          <w:color w:val="000000"/>
          <w:spacing w:val="14"/>
          <w:kern w:val="0"/>
          <w:sz w:val="32"/>
          <w:szCs w:val="32"/>
          <w:lang w:val="en-US" w:eastAsia="zh-CN" w:bidi="ar-S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sz w:val="24"/>
        <w:szCs w:val="24"/>
        <w:lang w:val="en-US" w:eastAsia="zh-CN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25697"/>
    <w:rsid w:val="027E7A8B"/>
    <w:rsid w:val="0DC2344B"/>
    <w:rsid w:val="384D415A"/>
    <w:rsid w:val="39421ACB"/>
    <w:rsid w:val="61625697"/>
    <w:rsid w:val="63E224EA"/>
    <w:rsid w:val="75CA52C5"/>
    <w:rsid w:val="76E4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2021-02-22T02:30:00Z</dcterms:created>
  <dc:creator>潘俊炜</dc:creator>
  <cp:lastModifiedBy>陶晓鹏</cp:lastModifiedBy>
  <dcterms:modified xsi:type="dcterms:W3CDTF">2021-05-14T01:23:41Z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FE2E7BE81FDA43C9AECAE886DE34A304</vt:lpwstr>
  </property>
</Properties>
</file>