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 w:bidi="ar"/>
        </w:rPr>
        <w:t>2020年</w:t>
      </w:r>
      <w:r>
        <w:rPr>
          <w:rFonts w:hint="eastAsia" w:eastAsia="方正小标宋简体"/>
          <w:color w:val="000000"/>
          <w:kern w:val="0"/>
          <w:sz w:val="44"/>
          <w:szCs w:val="44"/>
          <w:lang w:bidi="ar"/>
        </w:rPr>
        <w:t>企业运营类专利导航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 w:bidi="ar"/>
        </w:rPr>
        <w:t>项目（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 w:bidi="ar"/>
        </w:rPr>
        <w:t>第二批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 w:bidi="ar"/>
        </w:rPr>
        <w:t>）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中期检查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清单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rPr>
          <w:rFonts w:hint="default" w:ascii="Times New Roman" w:hAnsi="Times New Roman" w:eastAsia="仿宋_GB2312" w:cs="Times New Roman"/>
          <w:b/>
          <w:bCs/>
          <w:color w:val="000000"/>
          <w:spacing w:val="1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14"/>
          <w:kern w:val="0"/>
          <w:sz w:val="32"/>
          <w:szCs w:val="32"/>
          <w:lang w:val="en-US" w:eastAsia="zh-CN" w:bidi="ar-SA"/>
        </w:rPr>
        <w:t>企业运营类专利导航项目（第二批）</w:t>
      </w:r>
    </w:p>
    <w:tbl>
      <w:tblPr>
        <w:tblStyle w:val="4"/>
        <w:tblW w:w="8484" w:type="dxa"/>
        <w:tblInd w:w="-13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76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广东天元实业集团股份有限公司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广东坚朗五金制品股份有限公司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广东广益科技实业有限公司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东莞阿尔泰显示技术有限公司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广东顺力智能物流装备股份有限公司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广东兆天纺织科技有限公司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易事特集团股份有限公司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广东汇兴精工智造股份有限公司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东莞市唯美陶瓷工业园有限公司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东莞市鼎力自动化科技有限公司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生益电子股份有限公司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rPr>
          <w:rFonts w:hint="default" w:ascii="Times New Roman" w:hAnsi="Times New Roman" w:eastAsia="仿宋_GB2312" w:cs="Times New Roman"/>
          <w:b/>
          <w:bCs/>
          <w:color w:val="000000"/>
          <w:spacing w:val="14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rFonts w:hint="eastAsia"/>
        <w:sz w:val="24"/>
        <w:szCs w:val="24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25697"/>
    <w:rsid w:val="027E7A8B"/>
    <w:rsid w:val="0DC2344B"/>
    <w:rsid w:val="10F32E80"/>
    <w:rsid w:val="384D415A"/>
    <w:rsid w:val="39421ACB"/>
    <w:rsid w:val="5D175F72"/>
    <w:rsid w:val="61625697"/>
    <w:rsid w:val="63E224EA"/>
    <w:rsid w:val="75CA52C5"/>
    <w:rsid w:val="76E4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2021-02-22T02:30:00Z</dcterms:created>
  <dc:creator>潘俊炜</dc:creator>
  <cp:lastModifiedBy>陶晓鹏</cp:lastModifiedBy>
  <dcterms:modified xsi:type="dcterms:W3CDTF">2021-06-04T06:49:18Z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FE2E7BE81FDA43C9AECAE886DE34A304</vt:lpwstr>
  </property>
</Properties>
</file>