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附件:</w:t>
      </w:r>
    </w:p>
    <w:p>
      <w:pPr>
        <w:spacing w:line="600" w:lineRule="exact"/>
        <w:jc w:val="center"/>
        <w:rPr>
          <w:rFonts w:hint="eastAsia" w:ascii="方正小标宋简体" w:eastAsia="方正小标宋简体"/>
          <w:sz w:val="44"/>
          <w:szCs w:val="44"/>
          <w:highlight w:val="none"/>
        </w:rPr>
      </w:pPr>
    </w:p>
    <w:p>
      <w:pPr>
        <w:spacing w:line="600" w:lineRule="exact"/>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2021年专利转化专项后补助项目申报指南</w:t>
      </w:r>
    </w:p>
    <w:p>
      <w:pPr>
        <w:spacing w:line="600" w:lineRule="exact"/>
        <w:rPr>
          <w:rFonts w:ascii="仿宋_GB2312" w:eastAsia="仿宋_GB2312"/>
          <w:sz w:val="32"/>
          <w:szCs w:val="32"/>
          <w:highlight w:val="none"/>
        </w:rPr>
      </w:pPr>
    </w:p>
    <w:p>
      <w:pPr>
        <w:spacing w:line="600" w:lineRule="exact"/>
        <w:ind w:firstLine="640" w:firstLineChars="200"/>
        <w:rPr>
          <w:rFonts w:ascii="黑体" w:hAnsi="黑体" w:eastAsia="黑体" w:cs="Times New Roman"/>
          <w:sz w:val="32"/>
          <w:szCs w:val="32"/>
          <w:highlight w:val="none"/>
        </w:rPr>
      </w:pPr>
      <w:r>
        <w:rPr>
          <w:rFonts w:hint="eastAsia" w:ascii="黑体" w:hAnsi="黑体" w:eastAsia="黑体" w:cs="Times New Roman"/>
          <w:sz w:val="32"/>
          <w:szCs w:val="32"/>
          <w:highlight w:val="none"/>
        </w:rPr>
        <w:t>一、项目名称</w:t>
      </w:r>
    </w:p>
    <w:p>
      <w:pPr>
        <w:spacing w:line="6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2021年专利转化专项后补助项目</w:t>
      </w:r>
    </w:p>
    <w:p>
      <w:pPr>
        <w:spacing w:line="600" w:lineRule="exact"/>
        <w:ind w:firstLine="640" w:firstLineChars="200"/>
        <w:rPr>
          <w:rFonts w:ascii="黑体" w:hAnsi="黑体" w:eastAsia="黑体" w:cs="Times New Roman"/>
          <w:sz w:val="32"/>
          <w:szCs w:val="32"/>
          <w:highlight w:val="none"/>
        </w:rPr>
      </w:pPr>
      <w:r>
        <w:rPr>
          <w:rFonts w:hint="eastAsia" w:ascii="黑体" w:hAnsi="黑体" w:eastAsia="黑体" w:cs="Times New Roman"/>
          <w:sz w:val="32"/>
          <w:szCs w:val="32"/>
          <w:highlight w:val="none"/>
        </w:rPr>
        <w:t>二、项目目标</w:t>
      </w:r>
    </w:p>
    <w:p>
      <w:pPr>
        <w:spacing w:line="6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围绕中小微企业专利转化实际需求，加快推动中小微企业挖掘专利转化需求，切实提高中小微企业专利运用能力。</w:t>
      </w:r>
    </w:p>
    <w:p>
      <w:pPr>
        <w:spacing w:line="600" w:lineRule="exact"/>
        <w:ind w:firstLine="640" w:firstLineChars="200"/>
        <w:rPr>
          <w:rFonts w:ascii="黑体" w:hAnsi="黑体" w:eastAsia="黑体" w:cs="Times New Roman"/>
          <w:sz w:val="32"/>
          <w:szCs w:val="32"/>
          <w:highlight w:val="none"/>
        </w:rPr>
      </w:pPr>
      <w:r>
        <w:rPr>
          <w:rFonts w:hint="eastAsia" w:ascii="黑体" w:hAnsi="黑体" w:eastAsia="黑体" w:cs="Times New Roman"/>
          <w:sz w:val="32"/>
          <w:szCs w:val="32"/>
          <w:highlight w:val="none"/>
        </w:rPr>
        <w:t>三</w:t>
      </w:r>
      <w:r>
        <w:rPr>
          <w:rFonts w:ascii="黑体" w:hAnsi="黑体" w:eastAsia="黑体" w:cs="Times New Roman"/>
          <w:sz w:val="32"/>
          <w:szCs w:val="32"/>
          <w:highlight w:val="none"/>
        </w:rPr>
        <w:t>、</w:t>
      </w:r>
      <w:r>
        <w:rPr>
          <w:rFonts w:hint="eastAsia" w:ascii="黑体" w:hAnsi="黑体" w:eastAsia="黑体" w:cs="Times New Roman"/>
          <w:sz w:val="32"/>
          <w:szCs w:val="32"/>
          <w:highlight w:val="none"/>
        </w:rPr>
        <w:t>资</w:t>
      </w:r>
      <w:r>
        <w:rPr>
          <w:rFonts w:ascii="黑体" w:hAnsi="黑体" w:eastAsia="黑体" w:cs="Times New Roman"/>
          <w:sz w:val="32"/>
          <w:szCs w:val="32"/>
          <w:highlight w:val="none"/>
        </w:rPr>
        <w:t>助标准</w:t>
      </w:r>
    </w:p>
    <w:p>
      <w:pPr>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给予每家符合条件的中小微企业按照转让许可费用</w:t>
      </w:r>
      <w:r>
        <w:rPr>
          <w:rFonts w:ascii="Times New Roman" w:hAnsi="Times New Roman" w:eastAsia="仿宋_GB2312" w:cs="Times New Roman"/>
          <w:b/>
          <w:sz w:val="32"/>
          <w:szCs w:val="32"/>
          <w:highlight w:val="none"/>
        </w:rPr>
        <w:t>不超过5%</w:t>
      </w:r>
      <w:r>
        <w:rPr>
          <w:rFonts w:ascii="Times New Roman" w:hAnsi="Times New Roman" w:eastAsia="仿宋_GB2312" w:cs="Times New Roman"/>
          <w:sz w:val="32"/>
          <w:szCs w:val="32"/>
          <w:highlight w:val="none"/>
        </w:rPr>
        <w:t>的</w:t>
      </w:r>
      <w:r>
        <w:rPr>
          <w:rFonts w:hint="eastAsia" w:ascii="Times New Roman" w:hAnsi="Times New Roman" w:eastAsia="仿宋_GB2312" w:cs="Times New Roman"/>
          <w:sz w:val="32"/>
          <w:szCs w:val="32"/>
          <w:highlight w:val="none"/>
        </w:rPr>
        <w:t>标准予以补贴</w:t>
      </w:r>
      <w:r>
        <w:rPr>
          <w:rFonts w:ascii="Times New Roman" w:hAnsi="Times New Roman" w:eastAsia="仿宋_GB2312" w:cs="Times New Roman"/>
          <w:sz w:val="32"/>
          <w:szCs w:val="32"/>
          <w:highlight w:val="none"/>
        </w:rPr>
        <w:t>。其中许可费用以国家知识产权局登记备案费用为准，转让费用按</w:t>
      </w:r>
      <w:r>
        <w:rPr>
          <w:rFonts w:hint="eastAsia" w:ascii="Times New Roman" w:hAnsi="Times New Roman" w:eastAsia="仿宋_GB2312" w:cs="Times New Roman"/>
          <w:sz w:val="32"/>
          <w:szCs w:val="32"/>
          <w:highlight w:val="none"/>
        </w:rPr>
        <w:t>指定时间内实际发生的</w:t>
      </w:r>
      <w:r>
        <w:rPr>
          <w:rFonts w:ascii="Times New Roman" w:hAnsi="Times New Roman" w:eastAsia="仿宋_GB2312" w:cs="Times New Roman"/>
          <w:sz w:val="32"/>
          <w:szCs w:val="32"/>
          <w:highlight w:val="none"/>
        </w:rPr>
        <w:t>转让金额确定。</w:t>
      </w:r>
      <w:r>
        <w:rPr>
          <w:rFonts w:hint="eastAsia" w:ascii="Times New Roman" w:hAnsi="Times New Roman" w:eastAsia="仿宋_GB2312" w:cs="Times New Roman"/>
          <w:sz w:val="32"/>
          <w:szCs w:val="32"/>
          <w:highlight w:val="none"/>
        </w:rPr>
        <w:t>本项目预算总金额为102.8万元，将根据实际申报情况按比例分配实际补贴金额。</w:t>
      </w:r>
    </w:p>
    <w:p>
      <w:pPr>
        <w:spacing w:line="600" w:lineRule="exact"/>
        <w:ind w:firstLine="640" w:firstLineChars="200"/>
        <w:rPr>
          <w:rFonts w:ascii="黑体" w:hAnsi="黑体" w:eastAsia="黑体" w:cs="Times New Roman"/>
          <w:sz w:val="32"/>
          <w:szCs w:val="32"/>
          <w:highlight w:val="none"/>
        </w:rPr>
      </w:pPr>
      <w:r>
        <w:rPr>
          <w:rFonts w:hint="eastAsia" w:ascii="黑体" w:hAnsi="黑体" w:eastAsia="黑体" w:cs="Times New Roman"/>
          <w:sz w:val="32"/>
          <w:szCs w:val="32"/>
          <w:highlight w:val="none"/>
        </w:rPr>
        <w:t>四、资助</w:t>
      </w:r>
      <w:r>
        <w:rPr>
          <w:rFonts w:ascii="黑体" w:hAnsi="黑体" w:eastAsia="黑体" w:cs="Times New Roman"/>
          <w:sz w:val="32"/>
          <w:szCs w:val="32"/>
          <w:highlight w:val="none"/>
        </w:rPr>
        <w:t>范围</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（一）将</w:t>
      </w:r>
      <w:r>
        <w:rPr>
          <w:rFonts w:ascii="Times New Roman" w:hAnsi="Times New Roman" w:eastAsia="仿宋_GB2312" w:cs="Times New Roman"/>
          <w:sz w:val="32"/>
          <w:szCs w:val="32"/>
          <w:highlight w:val="none"/>
        </w:rPr>
        <w:t>全国范围内高校院所、国有企业</w:t>
      </w:r>
      <w:r>
        <w:rPr>
          <w:rFonts w:hint="eastAsia" w:ascii="Times New Roman" w:hAnsi="Times New Roman" w:eastAsia="仿宋_GB2312" w:cs="Times New Roman"/>
          <w:sz w:val="32"/>
          <w:szCs w:val="32"/>
          <w:highlight w:val="none"/>
        </w:rPr>
        <w:t>的</w:t>
      </w:r>
      <w:r>
        <w:rPr>
          <w:rFonts w:ascii="Times New Roman" w:hAnsi="Times New Roman" w:eastAsia="仿宋_GB2312" w:cs="Times New Roman"/>
          <w:sz w:val="32"/>
          <w:szCs w:val="32"/>
          <w:highlight w:val="none"/>
        </w:rPr>
        <w:t>专利成果</w:t>
      </w:r>
      <w:r>
        <w:rPr>
          <w:rFonts w:hint="eastAsia" w:ascii="Times New Roman" w:hAnsi="Times New Roman" w:eastAsia="仿宋_GB2312" w:cs="Times New Roman"/>
          <w:sz w:val="32"/>
          <w:szCs w:val="32"/>
          <w:highlight w:val="none"/>
        </w:rPr>
        <w:t>在东莞市转化的东莞</w:t>
      </w:r>
      <w:r>
        <w:rPr>
          <w:rFonts w:ascii="Times New Roman" w:hAnsi="Times New Roman" w:eastAsia="仿宋_GB2312" w:cs="Times New Roman"/>
          <w:sz w:val="32"/>
          <w:szCs w:val="32"/>
          <w:highlight w:val="none"/>
        </w:rPr>
        <w:t>市中小微企业</w:t>
      </w:r>
      <w:r>
        <w:rPr>
          <w:rFonts w:hint="eastAsia" w:ascii="Times New Roman" w:hAnsi="Times New Roman" w:eastAsia="仿宋_GB2312" w:cs="Times New Roman"/>
          <w:sz w:val="32"/>
          <w:szCs w:val="32"/>
          <w:highlight w:val="none"/>
        </w:rPr>
        <w:t>；</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（二）专利</w:t>
      </w:r>
      <w:r>
        <w:rPr>
          <w:rFonts w:ascii="Times New Roman" w:hAnsi="Times New Roman" w:eastAsia="仿宋_GB2312" w:cs="Times New Roman"/>
          <w:sz w:val="32"/>
          <w:szCs w:val="32"/>
          <w:highlight w:val="none"/>
        </w:rPr>
        <w:t>转化时间</w:t>
      </w:r>
      <w:r>
        <w:rPr>
          <w:rFonts w:hint="eastAsia" w:ascii="Times New Roman" w:hAnsi="Times New Roman" w:eastAsia="仿宋_GB2312" w:cs="Times New Roman"/>
          <w:sz w:val="32"/>
          <w:szCs w:val="32"/>
          <w:highlight w:val="none"/>
        </w:rPr>
        <w:t>为</w:t>
      </w:r>
      <w:r>
        <w:rPr>
          <w:rFonts w:ascii="Times New Roman" w:hAnsi="Times New Roman" w:eastAsia="仿宋_GB2312" w:cs="Times New Roman"/>
          <w:sz w:val="32"/>
          <w:szCs w:val="32"/>
          <w:highlight w:val="none"/>
        </w:rPr>
        <w:t>2021年</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以国家知识产权局出具的登记备案或权属变更等证明或通知书发文日期为准</w:t>
      </w:r>
      <w:r>
        <w:rPr>
          <w:rFonts w:hint="eastAsia" w:ascii="Times New Roman" w:hAnsi="Times New Roman" w:eastAsia="仿宋_GB2312" w:cs="Times New Roman"/>
          <w:sz w:val="32"/>
          <w:szCs w:val="32"/>
          <w:highlight w:val="none"/>
        </w:rPr>
        <w:t>；</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（三）专利技术转让费用发生时间为</w:t>
      </w:r>
      <w:r>
        <w:rPr>
          <w:rFonts w:ascii="Times New Roman" w:hAnsi="Times New Roman" w:eastAsia="仿宋_GB2312" w:cs="Times New Roman"/>
          <w:sz w:val="32"/>
          <w:szCs w:val="32"/>
          <w:highlight w:val="none"/>
        </w:rPr>
        <w:t>2021年</w:t>
      </w:r>
      <w:r>
        <w:rPr>
          <w:rFonts w:hint="eastAsia" w:ascii="Times New Roman" w:hAnsi="Times New Roman" w:eastAsia="仿宋_GB2312" w:cs="Times New Roman"/>
          <w:sz w:val="32"/>
          <w:szCs w:val="32"/>
          <w:highlight w:val="none"/>
        </w:rPr>
        <w:t>，以实际到账时间为准。</w:t>
      </w:r>
    </w:p>
    <w:p>
      <w:pPr>
        <w:spacing w:line="600" w:lineRule="exact"/>
        <w:ind w:firstLine="640" w:firstLineChars="200"/>
        <w:rPr>
          <w:rFonts w:ascii="黑体" w:hAnsi="黑体" w:eastAsia="黑体" w:cs="Times New Roman"/>
          <w:sz w:val="32"/>
          <w:szCs w:val="32"/>
          <w:highlight w:val="none"/>
        </w:rPr>
      </w:pPr>
      <w:r>
        <w:rPr>
          <w:rFonts w:hint="eastAsia" w:ascii="黑体" w:hAnsi="黑体" w:eastAsia="黑体" w:cs="Times New Roman"/>
          <w:sz w:val="32"/>
          <w:szCs w:val="32"/>
          <w:highlight w:val="none"/>
        </w:rPr>
        <w:t>五</w:t>
      </w:r>
      <w:r>
        <w:rPr>
          <w:rFonts w:ascii="黑体" w:hAnsi="黑体" w:eastAsia="黑体" w:cs="Times New Roman"/>
          <w:sz w:val="32"/>
          <w:szCs w:val="32"/>
          <w:highlight w:val="none"/>
        </w:rPr>
        <w:t>、申报条件</w:t>
      </w:r>
    </w:p>
    <w:p>
      <w:pPr>
        <w:spacing w:line="600" w:lineRule="exact"/>
        <w:ind w:firstLine="63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（一）申报</w:t>
      </w:r>
      <w:r>
        <w:rPr>
          <w:rFonts w:hint="eastAsia" w:ascii="Times New Roman" w:hAnsi="Times New Roman" w:eastAsia="仿宋_GB2312" w:cs="Times New Roman"/>
          <w:sz w:val="32"/>
          <w:szCs w:val="32"/>
          <w:highlight w:val="none"/>
        </w:rPr>
        <w:t>主体：在东莞市内登记注册的中小微企业</w:t>
      </w:r>
      <w:r>
        <w:rPr>
          <w:rFonts w:ascii="Times New Roman" w:hAnsi="Times New Roman" w:eastAsia="仿宋_GB2312" w:cs="Times New Roman"/>
          <w:sz w:val="32"/>
          <w:szCs w:val="32"/>
          <w:highlight w:val="none"/>
        </w:rPr>
        <w:t>，依据工业和信息化部、国家统计局、国家发展改革委、财政部《关于印发中小企业划型标准规定的通知》（工信部联企业〔2011〕300号），划型为中、小、微三种类型的企业；</w:t>
      </w:r>
    </w:p>
    <w:p>
      <w:pPr>
        <w:spacing w:line="600" w:lineRule="exact"/>
        <w:ind w:firstLine="63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w:t>
      </w:r>
      <w:r>
        <w:rPr>
          <w:rFonts w:hint="eastAsia" w:ascii="Times New Roman" w:hAnsi="Times New Roman" w:eastAsia="仿宋_GB2312" w:cs="Times New Roman"/>
          <w:sz w:val="32"/>
          <w:szCs w:val="32"/>
          <w:highlight w:val="none"/>
        </w:rPr>
        <w:t>专利转化</w:t>
      </w:r>
      <w:r>
        <w:rPr>
          <w:rFonts w:ascii="Times New Roman" w:hAnsi="Times New Roman" w:eastAsia="仿宋_GB2312" w:cs="Times New Roman"/>
          <w:sz w:val="32"/>
          <w:szCs w:val="32"/>
          <w:highlight w:val="none"/>
        </w:rPr>
        <w:t>包括专利许可和专利</w:t>
      </w:r>
      <w:r>
        <w:rPr>
          <w:rFonts w:hint="eastAsia" w:ascii="Times New Roman" w:hAnsi="Times New Roman" w:eastAsia="仿宋_GB2312" w:cs="Times New Roman"/>
          <w:sz w:val="32"/>
          <w:szCs w:val="32"/>
          <w:highlight w:val="none"/>
        </w:rPr>
        <w:t>技术</w:t>
      </w:r>
      <w:r>
        <w:rPr>
          <w:rFonts w:ascii="Times New Roman" w:hAnsi="Times New Roman" w:eastAsia="仿宋_GB2312" w:cs="Times New Roman"/>
          <w:sz w:val="32"/>
          <w:szCs w:val="32"/>
          <w:highlight w:val="none"/>
        </w:rPr>
        <w:t>转让，我市中小微企业为被许可方或受让方，全国范围内（含市内）的高校院所、</w:t>
      </w:r>
      <w:r>
        <w:rPr>
          <w:rFonts w:hint="eastAsia" w:ascii="Times New Roman" w:hAnsi="Times New Roman" w:eastAsia="仿宋_GB2312" w:cs="Times New Roman"/>
          <w:sz w:val="32"/>
          <w:szCs w:val="32"/>
          <w:highlight w:val="none"/>
        </w:rPr>
        <w:t>国有企业</w:t>
      </w:r>
      <w:r>
        <w:rPr>
          <w:rFonts w:ascii="Times New Roman" w:hAnsi="Times New Roman" w:eastAsia="仿宋_GB2312" w:cs="Times New Roman"/>
          <w:sz w:val="32"/>
          <w:szCs w:val="32"/>
          <w:highlight w:val="none"/>
        </w:rPr>
        <w:t>为许可方或出让方；</w:t>
      </w:r>
      <w:r>
        <w:rPr>
          <w:rFonts w:hint="eastAsia" w:ascii="Times New Roman" w:hAnsi="Times New Roman" w:eastAsia="仿宋_GB2312" w:cs="Times New Roman"/>
          <w:sz w:val="32"/>
          <w:szCs w:val="32"/>
          <w:highlight w:val="none"/>
        </w:rPr>
        <w:t>同一项专利交易只资助一次。</w:t>
      </w:r>
    </w:p>
    <w:p>
      <w:pPr>
        <w:spacing w:line="600" w:lineRule="exact"/>
        <w:ind w:firstLine="63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（三）签订了专利许可或转让合同，且在国家知识产权局</w:t>
      </w:r>
      <w:r>
        <w:rPr>
          <w:rFonts w:hint="eastAsia" w:ascii="Times New Roman" w:hAnsi="Times New Roman" w:eastAsia="仿宋_GB2312" w:cs="Times New Roman"/>
          <w:sz w:val="32"/>
          <w:szCs w:val="32"/>
          <w:highlight w:val="none"/>
        </w:rPr>
        <w:t>完成</w:t>
      </w:r>
      <w:r>
        <w:rPr>
          <w:rFonts w:ascii="Times New Roman" w:hAnsi="Times New Roman" w:eastAsia="仿宋_GB2312" w:cs="Times New Roman"/>
          <w:sz w:val="32"/>
          <w:szCs w:val="32"/>
          <w:highlight w:val="none"/>
        </w:rPr>
        <w:t>登记备案或权属变更手续；</w:t>
      </w:r>
    </w:p>
    <w:p>
      <w:pPr>
        <w:spacing w:line="600" w:lineRule="exact"/>
        <w:ind w:firstLine="63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（四）已向税务部门申报交易，并获得纳税证明；</w:t>
      </w:r>
    </w:p>
    <w:p>
      <w:pPr>
        <w:spacing w:line="600" w:lineRule="exact"/>
        <w:ind w:firstLine="63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五</w:t>
      </w:r>
      <w:r>
        <w:rPr>
          <w:rFonts w:ascii="Times New Roman" w:hAnsi="Times New Roman" w:eastAsia="仿宋_GB2312" w:cs="Times New Roman"/>
          <w:sz w:val="32"/>
          <w:szCs w:val="32"/>
          <w:highlight w:val="none"/>
        </w:rPr>
        <w:t>）申报单位不存在</w:t>
      </w:r>
      <w:r>
        <w:rPr>
          <w:rFonts w:ascii="Times New Roman" w:hAnsi="Times New Roman" w:eastAsia="仿宋_GB2312" w:cs="Times New Roman"/>
          <w:color w:val="000000"/>
          <w:kern w:val="0"/>
          <w:sz w:val="32"/>
          <w:szCs w:val="32"/>
          <w:highlight w:val="none"/>
        </w:rPr>
        <w:t>《关于东莞市科技发展和产业转型升级财政专项资金不予资助具体范围的若干规定》（东财规〔2021〕2号）规定的不予资助情形。</w:t>
      </w:r>
    </w:p>
    <w:p>
      <w:pPr>
        <w:spacing w:line="600" w:lineRule="exact"/>
        <w:ind w:firstLine="640" w:firstLineChars="200"/>
        <w:rPr>
          <w:rFonts w:ascii="黑体" w:hAnsi="黑体" w:eastAsia="黑体" w:cs="Times New Roman"/>
          <w:sz w:val="32"/>
          <w:szCs w:val="32"/>
          <w:highlight w:val="none"/>
        </w:rPr>
      </w:pPr>
      <w:r>
        <w:rPr>
          <w:rFonts w:ascii="黑体" w:hAnsi="黑体" w:eastAsia="黑体" w:cs="Times New Roman"/>
          <w:sz w:val="32"/>
          <w:szCs w:val="32"/>
          <w:highlight w:val="none"/>
        </w:rPr>
        <w:t>四、申报材料</w:t>
      </w:r>
    </w:p>
    <w:p>
      <w:pPr>
        <w:ind w:firstLine="63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一</w:t>
      </w:r>
      <w:r>
        <w:rPr>
          <w:rFonts w:ascii="Times New Roman" w:hAnsi="Times New Roman" w:eastAsia="仿宋_GB2312" w:cs="Times New Roman"/>
          <w:sz w:val="32"/>
          <w:szCs w:val="32"/>
          <w:highlight w:val="none"/>
        </w:rPr>
        <w:t>）</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2021年</w:t>
      </w:r>
      <w:r>
        <w:rPr>
          <w:rFonts w:hint="eastAsia" w:ascii="Times New Roman" w:hAnsi="Times New Roman" w:eastAsia="仿宋_GB2312"/>
          <w:sz w:val="32"/>
          <w:szCs w:val="32"/>
          <w:highlight w:val="none"/>
        </w:rPr>
        <w:t>专利转化专项后补助</w:t>
      </w:r>
      <w:r>
        <w:rPr>
          <w:rFonts w:ascii="Times New Roman" w:hAnsi="Times New Roman" w:eastAsia="仿宋_GB2312"/>
          <w:sz w:val="32"/>
          <w:szCs w:val="32"/>
          <w:highlight w:val="none"/>
        </w:rPr>
        <w:t>项目</w:t>
      </w:r>
      <w:r>
        <w:rPr>
          <w:rFonts w:hint="eastAsia" w:ascii="Times New Roman" w:hAnsi="Times New Roman" w:eastAsia="仿宋_GB2312"/>
          <w:sz w:val="32"/>
          <w:szCs w:val="32"/>
          <w:highlight w:val="none"/>
          <w:lang w:val="en-US" w:eastAsia="zh-CN"/>
        </w:rPr>
        <w:t>申报书</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w:t>
      </w:r>
    </w:p>
    <w:p>
      <w:pPr>
        <w:pStyle w:val="6"/>
        <w:ind w:firstLine="640"/>
        <w:rPr>
          <w:rFonts w:ascii="Times New Roman" w:hAnsi="Times New Roman" w:eastAsia="仿宋_GB2312"/>
          <w:sz w:val="32"/>
          <w:szCs w:val="32"/>
          <w:highlight w:val="none"/>
        </w:rPr>
      </w:pPr>
      <w:r>
        <w:rPr>
          <w:rFonts w:ascii="Times New Roman" w:hAnsi="Times New Roman" w:eastAsia="仿宋_GB2312"/>
          <w:sz w:val="32"/>
          <w:szCs w:val="32"/>
          <w:highlight w:val="none"/>
        </w:rPr>
        <w:t>（二）</w:t>
      </w:r>
      <w:r>
        <w:rPr>
          <w:rFonts w:hint="eastAsia" w:ascii="Times New Roman" w:hAnsi="Times New Roman" w:eastAsia="仿宋_GB2312"/>
          <w:sz w:val="32"/>
          <w:szCs w:val="32"/>
          <w:highlight w:val="none"/>
        </w:rPr>
        <w:t>机构</w:t>
      </w:r>
      <w:r>
        <w:rPr>
          <w:rFonts w:ascii="Times New Roman" w:hAnsi="Times New Roman" w:eastAsia="仿宋_GB2312"/>
          <w:sz w:val="32"/>
          <w:szCs w:val="32"/>
          <w:highlight w:val="none"/>
        </w:rPr>
        <w:t>法人资格证</w:t>
      </w:r>
      <w:r>
        <w:rPr>
          <w:rFonts w:hint="eastAsia" w:ascii="Times New Roman" w:hAnsi="Times New Roman" w:eastAsia="仿宋_GB2312"/>
          <w:sz w:val="32"/>
          <w:szCs w:val="32"/>
          <w:highlight w:val="none"/>
        </w:rPr>
        <w:t>书或营业执照</w:t>
      </w:r>
      <w:r>
        <w:rPr>
          <w:rFonts w:ascii="Times New Roman" w:hAnsi="Times New Roman" w:eastAsia="仿宋_GB2312"/>
          <w:sz w:val="32"/>
          <w:szCs w:val="32"/>
          <w:highlight w:val="none"/>
        </w:rPr>
        <w:t>复印件；</w:t>
      </w:r>
    </w:p>
    <w:p>
      <w:pPr>
        <w:pStyle w:val="6"/>
        <w:ind w:firstLine="64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（三）银行开户证明；</w:t>
      </w:r>
    </w:p>
    <w:p>
      <w:pPr>
        <w:ind w:firstLine="63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（四）专利转化交易款付款凭证；</w:t>
      </w:r>
    </w:p>
    <w:p>
      <w:pPr>
        <w:ind w:firstLine="63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（五）专利转化交易发票和</w:t>
      </w:r>
      <w:r>
        <w:rPr>
          <w:rFonts w:ascii="Times New Roman" w:hAnsi="Times New Roman" w:eastAsia="仿宋_GB2312" w:cs="Times New Roman"/>
          <w:sz w:val="32"/>
          <w:szCs w:val="32"/>
          <w:highlight w:val="none"/>
        </w:rPr>
        <w:t>纳税证明复印件；</w:t>
      </w:r>
    </w:p>
    <w:p>
      <w:pPr>
        <w:ind w:firstLine="63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（六）专利实施许可项目：</w:t>
      </w:r>
    </w:p>
    <w:p>
      <w:pPr>
        <w:spacing w:line="600" w:lineRule="exact"/>
        <w:ind w:firstLine="63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w:t>
      </w:r>
      <w:r>
        <w:rPr>
          <w:rFonts w:ascii="Times New Roman" w:hAnsi="Times New Roman" w:eastAsia="仿宋_GB2312" w:cs="Times New Roman"/>
          <w:sz w:val="32"/>
          <w:szCs w:val="32"/>
          <w:highlight w:val="none"/>
        </w:rPr>
        <w:t>专利</w:t>
      </w:r>
      <w:r>
        <w:rPr>
          <w:rFonts w:hint="eastAsia" w:ascii="Times New Roman" w:hAnsi="Times New Roman" w:eastAsia="仿宋_GB2312" w:cs="Times New Roman"/>
          <w:sz w:val="32"/>
          <w:szCs w:val="32"/>
          <w:highlight w:val="none"/>
        </w:rPr>
        <w:t>实施</w:t>
      </w:r>
      <w:r>
        <w:rPr>
          <w:rFonts w:ascii="Times New Roman" w:hAnsi="Times New Roman" w:eastAsia="仿宋_GB2312" w:cs="Times New Roman"/>
          <w:sz w:val="32"/>
          <w:szCs w:val="32"/>
          <w:highlight w:val="none"/>
        </w:rPr>
        <w:t>许可合同；</w:t>
      </w:r>
    </w:p>
    <w:p>
      <w:pPr>
        <w:spacing w:line="600" w:lineRule="exact"/>
        <w:ind w:firstLine="63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国家知识产权局出具的</w:t>
      </w:r>
      <w:r>
        <w:rPr>
          <w:rFonts w:hint="eastAsia" w:ascii="Times New Roman" w:hAnsi="Times New Roman" w:eastAsia="仿宋_GB2312" w:cs="Times New Roman"/>
          <w:sz w:val="32"/>
          <w:szCs w:val="32"/>
          <w:highlight w:val="none"/>
        </w:rPr>
        <w:t>专利实施许可</w:t>
      </w:r>
      <w:r>
        <w:rPr>
          <w:rFonts w:ascii="Times New Roman" w:hAnsi="Times New Roman" w:eastAsia="仿宋_GB2312" w:cs="Times New Roman"/>
          <w:sz w:val="32"/>
          <w:szCs w:val="32"/>
          <w:highlight w:val="none"/>
        </w:rPr>
        <w:t>登记备案证明；</w:t>
      </w:r>
    </w:p>
    <w:p>
      <w:pPr>
        <w:spacing w:line="600" w:lineRule="exact"/>
        <w:ind w:firstLine="63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3、专利证书或专利登记簿副本。</w:t>
      </w:r>
    </w:p>
    <w:p>
      <w:pPr>
        <w:spacing w:line="600" w:lineRule="exact"/>
        <w:ind w:firstLine="630"/>
        <w:rPr>
          <w:rFonts w:ascii="Times New Roman" w:hAnsi="Times New Roman" w:eastAsia="仿宋_GB2312" w:cs="Times New Roman"/>
          <w:color w:val="FF0000"/>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七</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专利技术转让项目：</w:t>
      </w:r>
    </w:p>
    <w:p>
      <w:pPr>
        <w:spacing w:line="600" w:lineRule="exact"/>
        <w:ind w:firstLine="63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w:t>
      </w:r>
      <w:r>
        <w:rPr>
          <w:rFonts w:ascii="Times New Roman" w:hAnsi="Times New Roman" w:eastAsia="仿宋_GB2312" w:cs="Times New Roman"/>
          <w:sz w:val="32"/>
          <w:szCs w:val="32"/>
          <w:highlight w:val="none"/>
        </w:rPr>
        <w:t>专利</w:t>
      </w:r>
      <w:r>
        <w:rPr>
          <w:rFonts w:hint="eastAsia" w:ascii="Times New Roman" w:hAnsi="Times New Roman" w:eastAsia="仿宋_GB2312" w:cs="Times New Roman"/>
          <w:sz w:val="32"/>
          <w:szCs w:val="32"/>
          <w:highlight w:val="none"/>
        </w:rPr>
        <w:t>技术转让</w:t>
      </w:r>
      <w:r>
        <w:rPr>
          <w:rFonts w:ascii="Times New Roman" w:hAnsi="Times New Roman" w:eastAsia="仿宋_GB2312" w:cs="Times New Roman"/>
          <w:sz w:val="32"/>
          <w:szCs w:val="32"/>
          <w:highlight w:val="none"/>
        </w:rPr>
        <w:t>合同；</w:t>
      </w:r>
    </w:p>
    <w:p>
      <w:pPr>
        <w:spacing w:line="600" w:lineRule="exact"/>
        <w:ind w:firstLine="63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国家知识产权局出具的</w:t>
      </w:r>
      <w:r>
        <w:rPr>
          <w:rFonts w:hint="eastAsia" w:ascii="Times New Roman" w:hAnsi="Times New Roman" w:eastAsia="仿宋_GB2312" w:cs="Times New Roman"/>
          <w:sz w:val="32"/>
          <w:szCs w:val="32"/>
          <w:highlight w:val="none"/>
        </w:rPr>
        <w:t>专利权人变更</w:t>
      </w:r>
      <w:r>
        <w:rPr>
          <w:rFonts w:ascii="Times New Roman" w:hAnsi="Times New Roman" w:eastAsia="仿宋_GB2312" w:cs="Times New Roman"/>
          <w:sz w:val="32"/>
          <w:szCs w:val="32"/>
          <w:highlight w:val="none"/>
        </w:rPr>
        <w:t>证明</w:t>
      </w:r>
      <w:r>
        <w:rPr>
          <w:rFonts w:hint="eastAsia" w:ascii="Times New Roman" w:hAnsi="Times New Roman" w:eastAsia="仿宋_GB2312" w:cs="Times New Roman"/>
          <w:sz w:val="32"/>
          <w:szCs w:val="32"/>
          <w:highlight w:val="none"/>
        </w:rPr>
        <w:t>材料</w:t>
      </w:r>
      <w:r>
        <w:rPr>
          <w:rFonts w:ascii="Times New Roman" w:hAnsi="Times New Roman" w:eastAsia="仿宋_GB2312" w:cs="Times New Roman"/>
          <w:sz w:val="32"/>
          <w:szCs w:val="32"/>
          <w:highlight w:val="none"/>
        </w:rPr>
        <w:t>；</w:t>
      </w:r>
    </w:p>
    <w:p>
      <w:pPr>
        <w:spacing w:line="600" w:lineRule="exact"/>
        <w:ind w:firstLine="63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3、专利证书或专利登记簿副本。</w:t>
      </w:r>
    </w:p>
    <w:p>
      <w:pPr>
        <w:spacing w:line="600" w:lineRule="exact"/>
        <w:ind w:firstLine="63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（八）申报单位2020年度财务审计报告</w:t>
      </w:r>
      <w:r>
        <w:rPr>
          <w:rFonts w:hint="eastAsia" w:ascii="Times New Roman" w:hAnsi="Times New Roman" w:eastAsia="仿宋_GB2312" w:cs="Times New Roman"/>
          <w:sz w:val="32"/>
          <w:szCs w:val="32"/>
          <w:highlight w:val="none"/>
          <w:lang w:eastAsia="zh-CN"/>
        </w:rPr>
        <w:t>；</w:t>
      </w:r>
    </w:p>
    <w:p>
      <w:pPr>
        <w:spacing w:line="600" w:lineRule="exact"/>
        <w:ind w:firstLine="63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九</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规上企业提供上年度的研发投入数据佐证材料（从国家统计局的统计联网直报平台导出含有水印的107-2报表电子文档PDF件）。</w:t>
      </w:r>
    </w:p>
    <w:p>
      <w:pPr>
        <w:spacing w:line="600" w:lineRule="exact"/>
        <w:ind w:firstLine="63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以上申报材料复印件应加盖单位公章，并在材料受理时提供原件查验。</w:t>
      </w:r>
    </w:p>
    <w:p>
      <w:pPr>
        <w:spacing w:line="600" w:lineRule="exact"/>
        <w:ind w:firstLine="630"/>
        <w:rPr>
          <w:rFonts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五、联系人及方式</w:t>
      </w:r>
    </w:p>
    <w:p>
      <w:pPr>
        <w:pStyle w:val="6"/>
        <w:spacing w:line="640" w:lineRule="exact"/>
        <w:ind w:firstLine="64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东莞市市场监管局知识产权促进科，周颖，26986718。</w:t>
      </w:r>
    </w:p>
    <w:p>
      <w:pPr>
        <w:pStyle w:val="6"/>
        <w:spacing w:line="640" w:lineRule="exact"/>
        <w:ind w:firstLine="640"/>
        <w:rPr>
          <w:rFonts w:ascii="Times New Roman" w:hAnsi="Times New Roman" w:eastAsia="仿宋_GB2312"/>
          <w:sz w:val="32"/>
          <w:szCs w:val="32"/>
          <w:highlight w:val="none"/>
        </w:rPr>
      </w:pPr>
    </w:p>
    <w:p>
      <w:pPr>
        <w:pStyle w:val="6"/>
        <w:spacing w:line="640" w:lineRule="exact"/>
        <w:ind w:firstLine="64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附件：2021年专利转化专项后补助项目申报书</w:t>
      </w:r>
    </w:p>
    <w:p>
      <w:pPr>
        <w:widowControl/>
        <w:jc w:val="left"/>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br w:type="page"/>
      </w:r>
    </w:p>
    <w:p>
      <w:pPr>
        <w:widowControl/>
        <w:jc w:val="left"/>
        <w:rPr>
          <w:rFonts w:ascii="Times New Roman" w:hAnsi="Times New Roman" w:eastAsia="仿宋_GB2312"/>
          <w:sz w:val="32"/>
          <w:szCs w:val="32"/>
          <w:highlight w:val="none"/>
        </w:rPr>
      </w:pPr>
      <w:r>
        <w:rPr>
          <w:rFonts w:ascii="Times New Roman" w:hAnsi="Times New Roman" w:eastAsia="黑体"/>
          <w:sz w:val="32"/>
          <w:szCs w:val="32"/>
          <w:highlight w:val="none"/>
        </w:rPr>
        <w:t>附件</w:t>
      </w:r>
    </w:p>
    <w:p>
      <w:pPr>
        <w:spacing w:line="600" w:lineRule="exact"/>
        <w:rPr>
          <w:rFonts w:ascii="Times New Roman" w:hAnsi="Times New Roman" w:eastAsia="黑体"/>
          <w:sz w:val="32"/>
          <w:szCs w:val="32"/>
          <w:highlight w:val="none"/>
        </w:rPr>
      </w:pPr>
    </w:p>
    <w:p>
      <w:pPr>
        <w:spacing w:line="600" w:lineRule="exact"/>
        <w:jc w:val="center"/>
        <w:rPr>
          <w:rFonts w:ascii="方正小标宋简体" w:hAnsi="Times New Roman" w:eastAsia="方正小标宋简体"/>
          <w:bCs/>
          <w:sz w:val="44"/>
          <w:szCs w:val="44"/>
          <w:highlight w:val="none"/>
        </w:rPr>
      </w:pPr>
      <w:r>
        <w:rPr>
          <w:rFonts w:hint="eastAsia" w:ascii="方正小标宋简体" w:hAnsi="Times New Roman" w:eastAsia="方正小标宋简体"/>
          <w:bCs/>
          <w:sz w:val="44"/>
          <w:szCs w:val="44"/>
          <w:highlight w:val="none"/>
        </w:rPr>
        <w:t>2021年专利转化专项后补助项目</w:t>
      </w:r>
    </w:p>
    <w:p>
      <w:pPr>
        <w:spacing w:line="600" w:lineRule="exact"/>
        <w:jc w:val="center"/>
        <w:rPr>
          <w:rFonts w:ascii="方正小标宋简体" w:hAnsi="Times New Roman" w:eastAsia="方正小标宋简体"/>
          <w:bCs/>
          <w:sz w:val="44"/>
          <w:szCs w:val="44"/>
          <w:highlight w:val="none"/>
        </w:rPr>
      </w:pPr>
      <w:r>
        <w:rPr>
          <w:rFonts w:hint="eastAsia" w:ascii="方正小标宋简体" w:hAnsi="Times New Roman" w:eastAsia="方正小标宋简体"/>
          <w:bCs/>
          <w:sz w:val="44"/>
          <w:szCs w:val="44"/>
          <w:highlight w:val="none"/>
        </w:rPr>
        <w:t>申报书</w:t>
      </w:r>
    </w:p>
    <w:p>
      <w:pPr>
        <w:autoSpaceDE w:val="0"/>
        <w:autoSpaceDN w:val="0"/>
        <w:snapToGrid w:val="0"/>
        <w:spacing w:line="600" w:lineRule="exact"/>
        <w:jc w:val="center"/>
        <w:rPr>
          <w:rFonts w:ascii="Times New Roman" w:hAnsi="Times New Roman" w:eastAsia="楷体_GB2312"/>
          <w:kern w:val="0"/>
          <w:sz w:val="32"/>
          <w:szCs w:val="32"/>
          <w:highlight w:val="none"/>
        </w:rPr>
      </w:pPr>
    </w:p>
    <w:p>
      <w:pPr>
        <w:autoSpaceDE w:val="0"/>
        <w:autoSpaceDN w:val="0"/>
        <w:snapToGrid w:val="0"/>
        <w:spacing w:line="600" w:lineRule="exact"/>
        <w:rPr>
          <w:rFonts w:ascii="Times New Roman" w:hAnsi="Times New Roman" w:eastAsia="仿宋_GB2312"/>
          <w:kern w:val="0"/>
          <w:sz w:val="32"/>
          <w:szCs w:val="32"/>
          <w:highlight w:val="none"/>
        </w:rPr>
      </w:pP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ind w:firstLine="640" w:firstLineChars="200"/>
        <w:jc w:val="left"/>
        <w:rPr>
          <w:rFonts w:ascii="Times New Roman" w:hAnsi="Times New Roman" w:eastAsia="仿宋_GB2312"/>
          <w:kern w:val="0"/>
          <w:sz w:val="32"/>
          <w:szCs w:val="32"/>
          <w:highlight w:val="none"/>
          <w:u w:val="single"/>
        </w:rPr>
      </w:pPr>
      <w:r>
        <w:rPr>
          <w:rFonts w:ascii="Times New Roman" w:hAnsi="Times New Roman" w:eastAsia="仿宋_GB2312"/>
          <w:kern w:val="0"/>
          <w:sz w:val="32"/>
          <w:szCs w:val="32"/>
          <w:highlight w:val="none"/>
        </w:rPr>
        <w:t>申报单位（盖章）：</w:t>
      </w:r>
      <w:r>
        <w:rPr>
          <w:rFonts w:ascii="Times New Roman" w:hAnsi="Times New Roman" w:eastAsia="仿宋_GB2312"/>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单位负责人：</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所在</w:t>
      </w:r>
      <w:r>
        <w:rPr>
          <w:rFonts w:hint="eastAsia" w:ascii="Times New Roman" w:hAnsi="Times New Roman" w:eastAsia="仿宋_GB2312"/>
          <w:spacing w:val="8"/>
          <w:kern w:val="0"/>
          <w:sz w:val="32"/>
          <w:szCs w:val="32"/>
          <w:highlight w:val="none"/>
        </w:rPr>
        <w:t>镇街（园区）</w:t>
      </w:r>
      <w:r>
        <w:rPr>
          <w:rFonts w:ascii="Times New Roman" w:hAnsi="Times New Roman" w:eastAsia="仿宋_GB2312"/>
          <w:spacing w:val="8"/>
          <w:kern w:val="0"/>
          <w:sz w:val="32"/>
          <w:szCs w:val="32"/>
          <w:highlight w:val="none"/>
        </w:rPr>
        <w:t>：</w:t>
      </w:r>
      <w:r>
        <w:rPr>
          <w:rFonts w:ascii="Times New Roman" w:hAnsi="Times New Roman" w:eastAsia="仿宋_GB2312"/>
          <w:spacing w:val="8"/>
          <w:kern w:val="0"/>
          <w:sz w:val="32"/>
          <w:szCs w:val="32"/>
          <w:highlight w:val="none"/>
          <w:u w:val="single"/>
        </w:rPr>
        <w:t xml:space="preserve">                        </w:t>
      </w:r>
      <w:r>
        <w:rPr>
          <w:rFonts w:hint="eastAsia"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单位联系人：</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联系电话：</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手机号码：</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电子邮箱：</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申报日期：</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jc w:val="left"/>
        <w:rPr>
          <w:rFonts w:ascii="Times New Roman" w:hAnsi="Times New Roman" w:eastAsia="仿宋_GB2312"/>
          <w:spacing w:val="8"/>
          <w:kern w:val="0"/>
          <w:sz w:val="32"/>
          <w:szCs w:val="32"/>
          <w:highlight w:val="none"/>
        </w:rPr>
      </w:pP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jc w:val="center"/>
        <w:rPr>
          <w:rFonts w:hint="eastAsia" w:ascii="Times New Roman" w:hAnsi="Times New Roman" w:eastAsia="黑体"/>
          <w:kern w:val="0"/>
          <w:sz w:val="32"/>
          <w:szCs w:val="32"/>
          <w:highlight w:val="none"/>
        </w:rPr>
      </w:pPr>
      <w:r>
        <w:rPr>
          <w:rFonts w:hint="eastAsia" w:ascii="Times New Roman" w:hAnsi="Times New Roman" w:eastAsia="黑体"/>
          <w:kern w:val="0"/>
          <w:sz w:val="32"/>
          <w:szCs w:val="32"/>
          <w:highlight w:val="none"/>
        </w:rPr>
        <w:t>东莞市市场监督管理局（知识产权局）编制</w:t>
      </w:r>
    </w:p>
    <w:p>
      <w:pPr>
        <w:jc w:val="center"/>
        <w:rPr>
          <w:rFonts w:eastAsia="楷体_GB2312"/>
          <w:bCs/>
          <w:color w:val="000000"/>
          <w:sz w:val="36"/>
          <w:highlight w:val="none"/>
        </w:rPr>
      </w:pPr>
      <w:r>
        <w:rPr>
          <w:rFonts w:eastAsia="楷体_GB2312"/>
          <w:bCs/>
          <w:color w:val="000000"/>
          <w:sz w:val="36"/>
          <w:highlight w:val="none"/>
        </w:rPr>
        <w:t>20</w:t>
      </w:r>
      <w:r>
        <w:rPr>
          <w:rFonts w:hint="eastAsia" w:eastAsia="楷体_GB2312"/>
          <w:bCs/>
          <w:color w:val="000000"/>
          <w:sz w:val="36"/>
          <w:highlight w:val="none"/>
        </w:rPr>
        <w:t>2</w:t>
      </w:r>
      <w:r>
        <w:rPr>
          <w:rFonts w:hint="eastAsia" w:eastAsia="楷体_GB2312"/>
          <w:bCs/>
          <w:color w:val="000000"/>
          <w:sz w:val="36"/>
          <w:highlight w:val="none"/>
          <w:lang w:val="en-US" w:eastAsia="zh-CN"/>
        </w:rPr>
        <w:t>1</w:t>
      </w:r>
      <w:r>
        <w:rPr>
          <w:rFonts w:eastAsia="楷体_GB2312"/>
          <w:bCs/>
          <w:color w:val="000000"/>
          <w:sz w:val="36"/>
          <w:highlight w:val="none"/>
        </w:rPr>
        <w:t>年</w:t>
      </w:r>
    </w:p>
    <w:p>
      <w:pPr>
        <w:pStyle w:val="2"/>
        <w:numPr>
          <w:ilvl w:val="-1"/>
          <w:numId w:val="0"/>
        </w:numPr>
        <w:ind w:left="0" w:firstLine="0"/>
        <w:rPr>
          <w:highlight w:val="none"/>
        </w:rPr>
      </w:pPr>
    </w:p>
    <w:p>
      <w:pPr>
        <w:widowControl/>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br w:type="page"/>
      </w:r>
    </w:p>
    <w:p>
      <w:pPr>
        <w:autoSpaceDE w:val="0"/>
        <w:autoSpaceDN w:val="0"/>
        <w:snapToGrid w:val="0"/>
        <w:spacing w:line="600" w:lineRule="exact"/>
        <w:jc w:val="center"/>
        <w:rPr>
          <w:rFonts w:ascii="Times New Roman" w:hAnsi="Times New Roman" w:eastAsia="方正小标宋_GBK"/>
          <w:kern w:val="0"/>
          <w:sz w:val="44"/>
          <w:szCs w:val="44"/>
          <w:highlight w:val="none"/>
        </w:rPr>
      </w:pPr>
      <w:r>
        <w:rPr>
          <w:rFonts w:hint="eastAsia" w:ascii="Times New Roman" w:hAnsi="Times New Roman" w:eastAsia="方正小标宋_GBK"/>
          <w:kern w:val="0"/>
          <w:sz w:val="44"/>
          <w:szCs w:val="44"/>
          <w:highlight w:val="none"/>
        </w:rPr>
        <w:t>填表</w:t>
      </w:r>
      <w:r>
        <w:rPr>
          <w:rFonts w:ascii="Times New Roman" w:hAnsi="Times New Roman" w:eastAsia="方正小标宋_GBK"/>
          <w:kern w:val="0"/>
          <w:sz w:val="44"/>
          <w:szCs w:val="44"/>
          <w:highlight w:val="none"/>
        </w:rPr>
        <w:t>说明</w:t>
      </w:r>
    </w:p>
    <w:p>
      <w:pPr>
        <w:autoSpaceDE w:val="0"/>
        <w:autoSpaceDN w:val="0"/>
        <w:snapToGrid w:val="0"/>
        <w:spacing w:line="600" w:lineRule="exact"/>
        <w:rPr>
          <w:rFonts w:ascii="Times New Roman" w:hAnsi="Times New Roman" w:eastAsia="仿宋_GB2312"/>
          <w:b/>
          <w:kern w:val="0"/>
          <w:sz w:val="32"/>
          <w:szCs w:val="32"/>
          <w:highlight w:val="none"/>
        </w:rPr>
      </w:pPr>
    </w:p>
    <w:p>
      <w:pPr>
        <w:autoSpaceDE w:val="0"/>
        <w:autoSpaceDN w:val="0"/>
        <w:snapToGrid w:val="0"/>
        <w:spacing w:line="600" w:lineRule="exact"/>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 xml:space="preserve">1. </w:t>
      </w:r>
      <w:r>
        <w:rPr>
          <w:rFonts w:hint="eastAsia" w:ascii="Times New Roman" w:hAnsi="Times New Roman" w:eastAsia="仿宋_GB2312"/>
          <w:kern w:val="0"/>
          <w:sz w:val="32"/>
          <w:szCs w:val="32"/>
          <w:highlight w:val="none"/>
        </w:rPr>
        <w:t>请务必认真完整阅读《2021年专利转化专项后补助项目申报通知》后填报本表格</w:t>
      </w:r>
      <w:r>
        <w:rPr>
          <w:rFonts w:ascii="Times New Roman" w:hAnsi="Times New Roman" w:eastAsia="仿宋_GB2312"/>
          <w:kern w:val="0"/>
          <w:sz w:val="32"/>
          <w:szCs w:val="32"/>
          <w:highlight w:val="none"/>
        </w:rPr>
        <w:t>。</w:t>
      </w:r>
    </w:p>
    <w:p>
      <w:pPr>
        <w:autoSpaceDE w:val="0"/>
        <w:autoSpaceDN w:val="0"/>
        <w:snapToGrid w:val="0"/>
        <w:spacing w:line="600" w:lineRule="exac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 xml:space="preserve">    2. 申报材料必须真实有效，如发现有虚假伪造行为，取消</w:t>
      </w:r>
      <w:r>
        <w:rPr>
          <w:rFonts w:hint="eastAsia" w:ascii="Times New Roman" w:hAnsi="Times New Roman" w:eastAsia="仿宋_GB2312"/>
          <w:kern w:val="0"/>
          <w:sz w:val="32"/>
          <w:szCs w:val="32"/>
          <w:highlight w:val="none"/>
        </w:rPr>
        <w:t>申报</w:t>
      </w:r>
      <w:r>
        <w:rPr>
          <w:rFonts w:ascii="Times New Roman" w:hAnsi="Times New Roman" w:eastAsia="仿宋_GB2312"/>
          <w:kern w:val="0"/>
          <w:sz w:val="32"/>
          <w:szCs w:val="32"/>
          <w:highlight w:val="none"/>
        </w:rPr>
        <w:t>资格</w:t>
      </w:r>
      <w:r>
        <w:rPr>
          <w:rFonts w:hint="eastAsia" w:ascii="Times New Roman" w:hAnsi="Times New Roman" w:eastAsia="仿宋_GB2312"/>
          <w:kern w:val="0"/>
          <w:sz w:val="32"/>
          <w:szCs w:val="32"/>
          <w:highlight w:val="none"/>
        </w:rPr>
        <w:t>并按照有关规定惩罚处理</w:t>
      </w:r>
      <w:r>
        <w:rPr>
          <w:rFonts w:ascii="Times New Roman" w:hAnsi="Times New Roman" w:eastAsia="仿宋_GB2312"/>
          <w:kern w:val="0"/>
          <w:sz w:val="32"/>
          <w:szCs w:val="32"/>
          <w:highlight w:val="none"/>
        </w:rPr>
        <w:t>。</w:t>
      </w:r>
    </w:p>
    <w:p>
      <w:pPr>
        <w:autoSpaceDE w:val="0"/>
        <w:autoSpaceDN w:val="0"/>
        <w:snapToGrid w:val="0"/>
        <w:spacing w:line="600" w:lineRule="exac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 xml:space="preserve">    3.</w:t>
      </w:r>
      <w:r>
        <w:rPr>
          <w:rFonts w:hint="eastAsia" w:ascii="Times New Roman" w:hAnsi="Times New Roman" w:eastAsia="仿宋_GB2312"/>
          <w:kern w:val="0"/>
          <w:sz w:val="32"/>
          <w:szCs w:val="32"/>
          <w:highlight w:val="none"/>
        </w:rPr>
        <w:t>纸质</w:t>
      </w:r>
      <w:r>
        <w:rPr>
          <w:rFonts w:ascii="Times New Roman" w:hAnsi="Times New Roman" w:eastAsia="仿宋_GB2312"/>
          <w:kern w:val="0"/>
          <w:sz w:val="32"/>
          <w:szCs w:val="32"/>
          <w:highlight w:val="none"/>
        </w:rPr>
        <w:t>材料请</w:t>
      </w:r>
      <w:r>
        <w:rPr>
          <w:rFonts w:hint="eastAsia" w:ascii="Times New Roman" w:hAnsi="Times New Roman" w:eastAsia="仿宋_GB2312"/>
          <w:kern w:val="0"/>
          <w:sz w:val="32"/>
          <w:szCs w:val="32"/>
          <w:highlight w:val="none"/>
        </w:rPr>
        <w:t>按照《2021年专利转化专项后补助项目申报通知》要求制作，从申报系统下载后</w:t>
      </w:r>
      <w:r>
        <w:rPr>
          <w:rFonts w:ascii="Times New Roman" w:hAnsi="Times New Roman" w:eastAsia="仿宋_GB2312"/>
          <w:kern w:val="0"/>
          <w:sz w:val="32"/>
          <w:szCs w:val="32"/>
          <w:highlight w:val="none"/>
        </w:rPr>
        <w:t>采用A4</w:t>
      </w:r>
      <w:r>
        <w:rPr>
          <w:rFonts w:hint="eastAsia" w:ascii="Times New Roman" w:hAnsi="Times New Roman" w:eastAsia="仿宋_GB2312"/>
          <w:kern w:val="0"/>
          <w:sz w:val="32"/>
          <w:szCs w:val="32"/>
          <w:highlight w:val="none"/>
        </w:rPr>
        <w:t>纸</w:t>
      </w:r>
      <w:r>
        <w:rPr>
          <w:rFonts w:ascii="Times New Roman" w:hAnsi="Times New Roman" w:eastAsia="仿宋_GB2312"/>
          <w:kern w:val="0"/>
          <w:sz w:val="32"/>
          <w:szCs w:val="32"/>
          <w:highlight w:val="none"/>
        </w:rPr>
        <w:t>双面打印一式二份</w:t>
      </w:r>
      <w:r>
        <w:rPr>
          <w:rFonts w:hint="eastAsia" w:ascii="Times New Roman" w:hAnsi="Times New Roman" w:eastAsia="仿宋_GB2312"/>
          <w:kern w:val="0"/>
          <w:sz w:val="32"/>
          <w:szCs w:val="32"/>
          <w:highlight w:val="none"/>
        </w:rPr>
        <w:t>，</w:t>
      </w:r>
      <w:r>
        <w:rPr>
          <w:rFonts w:ascii="Times New Roman" w:hAnsi="Times New Roman" w:eastAsia="仿宋_GB2312"/>
          <w:sz w:val="32"/>
          <w:szCs w:val="32"/>
          <w:highlight w:val="none"/>
        </w:rPr>
        <w:t>按顺序编制目录和页码，加封面后胶装装订成册（请勿使用非纸类封皮和夹套、装订扣、装订条）</w:t>
      </w:r>
      <w:r>
        <w:rPr>
          <w:rFonts w:hint="eastAsia" w:ascii="Times New Roman" w:hAnsi="Times New Roman" w:eastAsia="仿宋_GB2312"/>
          <w:sz w:val="32"/>
          <w:szCs w:val="32"/>
          <w:highlight w:val="none"/>
        </w:rPr>
        <w:t>。</w:t>
      </w:r>
      <w:r>
        <w:rPr>
          <w:rFonts w:hint="eastAsia" w:ascii="Times New Roman" w:hAnsi="Times New Roman" w:eastAsia="仿宋_GB2312"/>
          <w:kern w:val="0"/>
          <w:sz w:val="32"/>
          <w:szCs w:val="32"/>
          <w:highlight w:val="none"/>
        </w:rPr>
        <w:t>其中非原件应加盖单位公章，并提供原件查验</w:t>
      </w:r>
      <w:r>
        <w:rPr>
          <w:rFonts w:ascii="Times New Roman" w:hAnsi="Times New Roman" w:eastAsia="仿宋_GB2312"/>
          <w:kern w:val="0"/>
          <w:sz w:val="32"/>
          <w:szCs w:val="32"/>
          <w:highlight w:val="none"/>
        </w:rPr>
        <w:t>。</w:t>
      </w:r>
    </w:p>
    <w:p>
      <w:pPr>
        <w:widowControl/>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br w:type="page"/>
      </w:r>
    </w:p>
    <w:p>
      <w:pPr>
        <w:numPr>
          <w:ilvl w:val="0"/>
          <w:numId w:val="2"/>
        </w:numPr>
        <w:spacing w:line="400" w:lineRule="atLeast"/>
        <w:jc w:val="left"/>
        <w:rPr>
          <w:rFonts w:ascii="Times New Roman" w:hAnsi="Times New Roman" w:eastAsia="黑体"/>
          <w:sz w:val="28"/>
          <w:szCs w:val="44"/>
          <w:highlight w:val="none"/>
        </w:rPr>
      </w:pPr>
      <w:r>
        <w:rPr>
          <w:rFonts w:ascii="Times New Roman" w:hAnsi="Times New Roman" w:eastAsia="黑体"/>
          <w:sz w:val="28"/>
          <w:szCs w:val="44"/>
          <w:highlight w:val="none"/>
        </w:rPr>
        <w:t>基本信息</w:t>
      </w:r>
    </w:p>
    <w:tbl>
      <w:tblPr>
        <w:tblStyle w:val="4"/>
        <w:tblW w:w="1004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17"/>
        <w:gridCol w:w="1476"/>
        <w:gridCol w:w="1699"/>
        <w:gridCol w:w="1133"/>
        <w:gridCol w:w="1700"/>
        <w:gridCol w:w="1245"/>
        <w:gridCol w:w="31"/>
        <w:gridCol w:w="142"/>
        <w:gridCol w:w="21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045" w:type="dxa"/>
            <w:gridSpan w:val="9"/>
            <w:vAlign w:val="center"/>
          </w:tcPr>
          <w:p>
            <w:pPr>
              <w:spacing w:line="360" w:lineRule="exact"/>
              <w:jc w:val="left"/>
              <w:rPr>
                <w:rFonts w:ascii="Times New Roman" w:hAnsi="Times New Roman" w:eastAsia="仿宋_GB2312"/>
                <w:b/>
                <w:sz w:val="24"/>
                <w:highlight w:val="none"/>
              </w:rPr>
            </w:pPr>
            <w:r>
              <w:rPr>
                <w:rFonts w:hint="eastAsia" w:ascii="Times New Roman" w:hAnsi="Times New Roman" w:eastAsia="仿宋_GB2312"/>
                <w:b/>
                <w:sz w:val="24"/>
                <w:highlight w:val="none"/>
              </w:rPr>
              <w:t>申报单位基本信息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993" w:type="dxa"/>
            <w:gridSpan w:val="2"/>
            <w:vAlign w:val="center"/>
          </w:tcPr>
          <w:p>
            <w:pPr>
              <w:spacing w:line="360" w:lineRule="exact"/>
              <w:jc w:val="center"/>
              <w:rPr>
                <w:rFonts w:ascii="Times New Roman" w:hAnsi="Times New Roman" w:eastAsia="仿宋_GB2312"/>
                <w:sz w:val="24"/>
                <w:highlight w:val="none"/>
              </w:rPr>
            </w:pPr>
            <w:r>
              <w:rPr>
                <w:rFonts w:ascii="Times New Roman" w:hAnsi="Times New Roman" w:eastAsia="仿宋_GB2312"/>
                <w:sz w:val="24"/>
                <w:highlight w:val="none"/>
              </w:rPr>
              <w:t>申报单位名称</w:t>
            </w:r>
          </w:p>
        </w:tc>
        <w:tc>
          <w:tcPr>
            <w:tcW w:w="8052" w:type="dxa"/>
            <w:gridSpan w:val="7"/>
            <w:vAlign w:val="center"/>
          </w:tcPr>
          <w:p>
            <w:pPr>
              <w:spacing w:line="360" w:lineRule="exact"/>
              <w:jc w:val="center"/>
              <w:rPr>
                <w:rFonts w:ascii="Times New Roman" w:hAnsi="Times New Roman" w:eastAsia="仿宋_GB2312"/>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993" w:type="dxa"/>
            <w:gridSpan w:val="2"/>
            <w:vAlign w:val="center"/>
          </w:tcPr>
          <w:p>
            <w:pPr>
              <w:spacing w:line="360" w:lineRule="exact"/>
              <w:jc w:val="center"/>
              <w:rPr>
                <w:rFonts w:ascii="Times New Roman" w:hAnsi="Times New Roman" w:eastAsia="仿宋_GB2312"/>
                <w:sz w:val="24"/>
                <w:highlight w:val="none"/>
              </w:rPr>
            </w:pPr>
            <w:r>
              <w:rPr>
                <w:rFonts w:ascii="Times New Roman" w:hAnsi="Times New Roman" w:eastAsia="仿宋_GB2312"/>
                <w:sz w:val="24"/>
                <w:highlight w:val="none"/>
              </w:rPr>
              <w:t>单位地址</w:t>
            </w:r>
          </w:p>
        </w:tc>
        <w:tc>
          <w:tcPr>
            <w:tcW w:w="4532" w:type="dxa"/>
            <w:gridSpan w:val="3"/>
            <w:vAlign w:val="center"/>
          </w:tcPr>
          <w:p>
            <w:pPr>
              <w:spacing w:line="360" w:lineRule="exact"/>
              <w:jc w:val="center"/>
              <w:rPr>
                <w:rFonts w:ascii="Times New Roman" w:hAnsi="Times New Roman" w:eastAsia="仿宋_GB2312"/>
                <w:sz w:val="24"/>
                <w:highlight w:val="none"/>
              </w:rPr>
            </w:pPr>
          </w:p>
        </w:tc>
        <w:tc>
          <w:tcPr>
            <w:tcW w:w="1245" w:type="dxa"/>
            <w:vAlign w:val="center"/>
          </w:tcPr>
          <w:p>
            <w:pPr>
              <w:spacing w:line="360" w:lineRule="exact"/>
              <w:jc w:val="center"/>
              <w:rPr>
                <w:rFonts w:ascii="Times New Roman" w:hAnsi="Times New Roman" w:eastAsia="仿宋_GB2312"/>
                <w:sz w:val="24"/>
                <w:highlight w:val="none"/>
              </w:rPr>
            </w:pPr>
            <w:r>
              <w:rPr>
                <w:rFonts w:ascii="Times New Roman" w:hAnsi="Times New Roman" w:eastAsia="仿宋_GB2312"/>
                <w:sz w:val="24"/>
                <w:highlight w:val="none"/>
              </w:rPr>
              <w:t>邮编</w:t>
            </w:r>
          </w:p>
        </w:tc>
        <w:tc>
          <w:tcPr>
            <w:tcW w:w="2275" w:type="dxa"/>
            <w:gridSpan w:val="3"/>
            <w:vAlign w:val="center"/>
          </w:tcPr>
          <w:p>
            <w:pPr>
              <w:spacing w:line="360" w:lineRule="exact"/>
              <w:jc w:val="center"/>
              <w:rPr>
                <w:rFonts w:ascii="Times New Roman" w:hAnsi="Times New Roman" w:eastAsia="仿宋_GB2312"/>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993" w:type="dxa"/>
            <w:gridSpan w:val="2"/>
            <w:vAlign w:val="center"/>
          </w:tcPr>
          <w:p>
            <w:pPr>
              <w:spacing w:line="360" w:lineRule="exact"/>
              <w:jc w:val="center"/>
              <w:rPr>
                <w:rFonts w:ascii="Times New Roman" w:hAnsi="Times New Roman" w:eastAsia="仿宋_GB2312"/>
                <w:sz w:val="24"/>
                <w:highlight w:val="none"/>
              </w:rPr>
            </w:pPr>
            <w:r>
              <w:rPr>
                <w:rFonts w:ascii="Times New Roman" w:hAnsi="Times New Roman" w:eastAsia="仿宋_GB2312"/>
                <w:sz w:val="24"/>
                <w:highlight w:val="none"/>
              </w:rPr>
              <w:t>法定代表人</w:t>
            </w:r>
          </w:p>
        </w:tc>
        <w:tc>
          <w:tcPr>
            <w:tcW w:w="1699" w:type="dxa"/>
            <w:vAlign w:val="center"/>
          </w:tcPr>
          <w:p>
            <w:pPr>
              <w:spacing w:line="360" w:lineRule="exact"/>
              <w:jc w:val="center"/>
              <w:rPr>
                <w:rFonts w:ascii="Times New Roman" w:hAnsi="Times New Roman" w:eastAsia="仿宋_GB2312"/>
                <w:sz w:val="24"/>
                <w:highlight w:val="none"/>
              </w:rPr>
            </w:pPr>
          </w:p>
        </w:tc>
        <w:tc>
          <w:tcPr>
            <w:tcW w:w="1133" w:type="dxa"/>
            <w:vAlign w:val="center"/>
          </w:tcPr>
          <w:p>
            <w:pPr>
              <w:spacing w:line="360" w:lineRule="exact"/>
              <w:jc w:val="center"/>
              <w:rPr>
                <w:rFonts w:ascii="Times New Roman" w:hAnsi="Times New Roman" w:eastAsia="仿宋_GB2312"/>
                <w:sz w:val="24"/>
                <w:highlight w:val="none"/>
              </w:rPr>
            </w:pPr>
            <w:r>
              <w:rPr>
                <w:rFonts w:ascii="Times New Roman" w:hAnsi="Times New Roman" w:eastAsia="仿宋_GB2312"/>
                <w:sz w:val="24"/>
                <w:highlight w:val="none"/>
              </w:rPr>
              <w:t>电话</w:t>
            </w:r>
          </w:p>
        </w:tc>
        <w:tc>
          <w:tcPr>
            <w:tcW w:w="1700" w:type="dxa"/>
            <w:vAlign w:val="center"/>
          </w:tcPr>
          <w:p>
            <w:pPr>
              <w:spacing w:line="360" w:lineRule="exact"/>
              <w:jc w:val="center"/>
              <w:rPr>
                <w:rFonts w:ascii="Times New Roman" w:hAnsi="Times New Roman" w:eastAsia="仿宋_GB2312"/>
                <w:sz w:val="24"/>
                <w:highlight w:val="none"/>
              </w:rPr>
            </w:pPr>
          </w:p>
        </w:tc>
        <w:tc>
          <w:tcPr>
            <w:tcW w:w="1245" w:type="dxa"/>
            <w:vAlign w:val="center"/>
          </w:tcPr>
          <w:p>
            <w:pPr>
              <w:spacing w:line="360" w:lineRule="exact"/>
              <w:jc w:val="center"/>
              <w:rPr>
                <w:rFonts w:ascii="Times New Roman" w:hAnsi="Times New Roman" w:eastAsia="仿宋_GB2312"/>
                <w:sz w:val="24"/>
                <w:highlight w:val="none"/>
              </w:rPr>
            </w:pPr>
            <w:r>
              <w:rPr>
                <w:rFonts w:ascii="Times New Roman" w:hAnsi="Times New Roman" w:eastAsia="仿宋_GB2312"/>
                <w:sz w:val="24"/>
                <w:highlight w:val="none"/>
              </w:rPr>
              <w:t>邮箱</w:t>
            </w:r>
          </w:p>
        </w:tc>
        <w:tc>
          <w:tcPr>
            <w:tcW w:w="2275" w:type="dxa"/>
            <w:gridSpan w:val="3"/>
            <w:vAlign w:val="center"/>
          </w:tcPr>
          <w:p>
            <w:pPr>
              <w:spacing w:line="360" w:lineRule="exact"/>
              <w:jc w:val="center"/>
              <w:rPr>
                <w:rFonts w:ascii="Times New Roman" w:hAnsi="Times New Roman" w:eastAsia="仿宋_GB2312"/>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993" w:type="dxa"/>
            <w:gridSpan w:val="2"/>
            <w:vAlign w:val="center"/>
          </w:tcPr>
          <w:p>
            <w:pPr>
              <w:spacing w:line="360" w:lineRule="exact"/>
              <w:jc w:val="center"/>
              <w:rPr>
                <w:rFonts w:ascii="Times New Roman" w:hAnsi="Times New Roman" w:eastAsia="仿宋_GB2312"/>
                <w:sz w:val="24"/>
                <w:highlight w:val="none"/>
              </w:rPr>
            </w:pPr>
            <w:r>
              <w:rPr>
                <w:rFonts w:ascii="Times New Roman" w:hAnsi="Times New Roman" w:eastAsia="仿宋_GB2312"/>
                <w:sz w:val="24"/>
                <w:highlight w:val="none"/>
              </w:rPr>
              <w:t>联系人</w:t>
            </w:r>
          </w:p>
        </w:tc>
        <w:tc>
          <w:tcPr>
            <w:tcW w:w="1699" w:type="dxa"/>
            <w:vAlign w:val="center"/>
          </w:tcPr>
          <w:p>
            <w:pPr>
              <w:spacing w:line="360" w:lineRule="exact"/>
              <w:jc w:val="center"/>
              <w:rPr>
                <w:rFonts w:ascii="Times New Roman" w:hAnsi="Times New Roman" w:eastAsia="仿宋_GB2312"/>
                <w:sz w:val="24"/>
                <w:highlight w:val="none"/>
              </w:rPr>
            </w:pPr>
          </w:p>
        </w:tc>
        <w:tc>
          <w:tcPr>
            <w:tcW w:w="1133" w:type="dxa"/>
            <w:vAlign w:val="center"/>
          </w:tcPr>
          <w:p>
            <w:pPr>
              <w:spacing w:line="360" w:lineRule="exact"/>
              <w:jc w:val="center"/>
              <w:rPr>
                <w:rFonts w:ascii="Times New Roman" w:hAnsi="Times New Roman" w:eastAsia="仿宋_GB2312"/>
                <w:sz w:val="24"/>
                <w:highlight w:val="none"/>
              </w:rPr>
            </w:pPr>
            <w:r>
              <w:rPr>
                <w:rFonts w:ascii="Times New Roman" w:hAnsi="Times New Roman" w:eastAsia="仿宋_GB2312"/>
                <w:sz w:val="24"/>
                <w:highlight w:val="none"/>
              </w:rPr>
              <w:t>电话</w:t>
            </w:r>
          </w:p>
        </w:tc>
        <w:tc>
          <w:tcPr>
            <w:tcW w:w="1700" w:type="dxa"/>
            <w:vAlign w:val="center"/>
          </w:tcPr>
          <w:p>
            <w:pPr>
              <w:spacing w:line="360" w:lineRule="exact"/>
              <w:jc w:val="center"/>
              <w:rPr>
                <w:rFonts w:ascii="Times New Roman" w:hAnsi="Times New Roman" w:eastAsia="仿宋_GB2312"/>
                <w:sz w:val="24"/>
                <w:highlight w:val="none"/>
              </w:rPr>
            </w:pPr>
          </w:p>
        </w:tc>
        <w:tc>
          <w:tcPr>
            <w:tcW w:w="1245" w:type="dxa"/>
            <w:vAlign w:val="center"/>
          </w:tcPr>
          <w:p>
            <w:pPr>
              <w:spacing w:line="360" w:lineRule="exact"/>
              <w:jc w:val="center"/>
              <w:rPr>
                <w:rFonts w:ascii="Times New Roman" w:hAnsi="Times New Roman" w:eastAsia="仿宋_GB2312"/>
                <w:sz w:val="24"/>
                <w:highlight w:val="none"/>
              </w:rPr>
            </w:pPr>
            <w:r>
              <w:rPr>
                <w:rFonts w:ascii="Times New Roman" w:hAnsi="Times New Roman" w:eastAsia="仿宋_GB2312"/>
                <w:sz w:val="24"/>
                <w:highlight w:val="none"/>
              </w:rPr>
              <w:t>邮箱</w:t>
            </w:r>
          </w:p>
        </w:tc>
        <w:tc>
          <w:tcPr>
            <w:tcW w:w="2275" w:type="dxa"/>
            <w:gridSpan w:val="3"/>
            <w:vAlign w:val="center"/>
          </w:tcPr>
          <w:p>
            <w:pPr>
              <w:spacing w:line="360" w:lineRule="exact"/>
              <w:jc w:val="center"/>
              <w:rPr>
                <w:rFonts w:ascii="Times New Roman" w:hAnsi="Times New Roman" w:eastAsia="仿宋_GB2312"/>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993" w:type="dxa"/>
            <w:gridSpan w:val="2"/>
            <w:vAlign w:val="center"/>
          </w:tcPr>
          <w:p>
            <w:pPr>
              <w:spacing w:line="360" w:lineRule="exact"/>
              <w:jc w:val="center"/>
              <w:rPr>
                <w:rFonts w:ascii="Times New Roman" w:hAnsi="Times New Roman" w:eastAsia="仿宋_GB2312"/>
                <w:sz w:val="24"/>
                <w:highlight w:val="none"/>
              </w:rPr>
            </w:pPr>
            <w:r>
              <w:rPr>
                <w:rFonts w:ascii="Times New Roman" w:hAnsi="Times New Roman" w:eastAsia="仿宋_GB2312"/>
                <w:sz w:val="24"/>
                <w:highlight w:val="none"/>
              </w:rPr>
              <w:t>统一社会</w:t>
            </w:r>
          </w:p>
          <w:p>
            <w:pPr>
              <w:spacing w:line="360" w:lineRule="exact"/>
              <w:jc w:val="center"/>
              <w:rPr>
                <w:rFonts w:ascii="Times New Roman" w:hAnsi="Times New Roman" w:eastAsia="仿宋_GB2312"/>
                <w:sz w:val="24"/>
                <w:highlight w:val="none"/>
              </w:rPr>
            </w:pPr>
            <w:r>
              <w:rPr>
                <w:rFonts w:ascii="Times New Roman" w:hAnsi="Times New Roman" w:eastAsia="仿宋_GB2312"/>
                <w:sz w:val="24"/>
                <w:highlight w:val="none"/>
              </w:rPr>
              <w:t>信用代码</w:t>
            </w:r>
          </w:p>
        </w:tc>
        <w:tc>
          <w:tcPr>
            <w:tcW w:w="1699" w:type="dxa"/>
            <w:vAlign w:val="center"/>
          </w:tcPr>
          <w:p>
            <w:pPr>
              <w:spacing w:line="360" w:lineRule="exact"/>
              <w:jc w:val="center"/>
              <w:rPr>
                <w:rFonts w:ascii="Times New Roman" w:hAnsi="Times New Roman" w:eastAsia="仿宋_GB2312"/>
                <w:sz w:val="24"/>
                <w:highlight w:val="none"/>
              </w:rPr>
            </w:pPr>
          </w:p>
        </w:tc>
        <w:tc>
          <w:tcPr>
            <w:tcW w:w="1133" w:type="dxa"/>
            <w:vAlign w:val="center"/>
          </w:tcPr>
          <w:p>
            <w:pPr>
              <w:spacing w:line="360" w:lineRule="exact"/>
              <w:jc w:val="center"/>
              <w:rPr>
                <w:rFonts w:ascii="Times New Roman" w:hAnsi="Times New Roman" w:eastAsia="仿宋_GB2312"/>
                <w:sz w:val="24"/>
                <w:highlight w:val="none"/>
              </w:rPr>
            </w:pPr>
            <w:r>
              <w:rPr>
                <w:rFonts w:ascii="Times New Roman" w:hAnsi="Times New Roman" w:eastAsia="仿宋_GB2312"/>
                <w:sz w:val="24"/>
                <w:highlight w:val="none"/>
              </w:rPr>
              <w:t>开户行</w:t>
            </w:r>
          </w:p>
        </w:tc>
        <w:tc>
          <w:tcPr>
            <w:tcW w:w="1700" w:type="dxa"/>
            <w:vAlign w:val="center"/>
          </w:tcPr>
          <w:p>
            <w:pPr>
              <w:spacing w:line="360" w:lineRule="exact"/>
              <w:jc w:val="center"/>
              <w:rPr>
                <w:rFonts w:ascii="Times New Roman" w:hAnsi="Times New Roman" w:eastAsia="仿宋_GB2312"/>
                <w:sz w:val="24"/>
                <w:highlight w:val="none"/>
              </w:rPr>
            </w:pPr>
          </w:p>
        </w:tc>
        <w:tc>
          <w:tcPr>
            <w:tcW w:w="1245" w:type="dxa"/>
            <w:vAlign w:val="center"/>
          </w:tcPr>
          <w:p>
            <w:pPr>
              <w:spacing w:line="360" w:lineRule="exact"/>
              <w:jc w:val="center"/>
              <w:rPr>
                <w:rFonts w:ascii="Times New Roman" w:hAnsi="Times New Roman" w:eastAsia="仿宋_GB2312"/>
                <w:sz w:val="24"/>
                <w:highlight w:val="none"/>
              </w:rPr>
            </w:pPr>
            <w:r>
              <w:rPr>
                <w:rFonts w:ascii="Times New Roman" w:hAnsi="Times New Roman" w:eastAsia="仿宋_GB2312"/>
                <w:sz w:val="24"/>
                <w:highlight w:val="none"/>
              </w:rPr>
              <w:t>银行账号</w:t>
            </w:r>
          </w:p>
        </w:tc>
        <w:tc>
          <w:tcPr>
            <w:tcW w:w="2275" w:type="dxa"/>
            <w:gridSpan w:val="3"/>
            <w:vAlign w:val="center"/>
          </w:tcPr>
          <w:p>
            <w:pPr>
              <w:spacing w:line="360" w:lineRule="exact"/>
              <w:jc w:val="center"/>
              <w:rPr>
                <w:rFonts w:ascii="Times New Roman" w:hAnsi="Times New Roman" w:eastAsia="仿宋_GB2312"/>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993" w:type="dxa"/>
            <w:gridSpan w:val="2"/>
            <w:vAlign w:val="center"/>
          </w:tcPr>
          <w:p>
            <w:pPr>
              <w:spacing w:line="360" w:lineRule="exact"/>
              <w:jc w:val="center"/>
              <w:rPr>
                <w:rFonts w:hint="default" w:ascii="Times New Roman" w:hAnsi="Times New Roman" w:eastAsia="仿宋_GB2312"/>
                <w:sz w:val="24"/>
                <w:highlight w:val="none"/>
                <w:lang w:val="en-US" w:eastAsia="zh-CN"/>
              </w:rPr>
            </w:pPr>
            <w:r>
              <w:rPr>
                <w:rFonts w:hint="eastAsia" w:ascii="Times New Roman" w:hAnsi="Times New Roman" w:eastAsia="仿宋_GB2312"/>
                <w:sz w:val="24"/>
                <w:highlight w:val="none"/>
                <w:lang w:val="en-US" w:eastAsia="zh-CN"/>
              </w:rPr>
              <w:t>是否为规上企业</w:t>
            </w:r>
          </w:p>
        </w:tc>
        <w:tc>
          <w:tcPr>
            <w:tcW w:w="1699" w:type="dxa"/>
            <w:vAlign w:val="center"/>
          </w:tcPr>
          <w:p>
            <w:pPr>
              <w:spacing w:line="360" w:lineRule="exact"/>
              <w:jc w:val="center"/>
              <w:rPr>
                <w:rFonts w:ascii="Times New Roman" w:hAnsi="Times New Roman" w:eastAsia="仿宋_GB2312"/>
                <w:sz w:val="24"/>
                <w:highlight w:val="none"/>
              </w:rPr>
            </w:pPr>
          </w:p>
        </w:tc>
        <w:tc>
          <w:tcPr>
            <w:tcW w:w="4078" w:type="dxa"/>
            <w:gridSpan w:val="3"/>
            <w:vAlign w:val="center"/>
          </w:tcPr>
          <w:p>
            <w:pPr>
              <w:spacing w:line="360" w:lineRule="exact"/>
              <w:jc w:val="center"/>
              <w:rPr>
                <w:rFonts w:hint="default" w:ascii="Times New Roman" w:hAnsi="Times New Roman" w:eastAsia="仿宋_GB2312"/>
                <w:sz w:val="24"/>
                <w:highlight w:val="none"/>
                <w:lang w:val="en-US" w:eastAsia="zh-CN"/>
              </w:rPr>
            </w:pPr>
            <w:r>
              <w:rPr>
                <w:rFonts w:hint="eastAsia" w:ascii="Times New Roman" w:hAnsi="Times New Roman" w:eastAsia="仿宋_GB2312"/>
                <w:sz w:val="24"/>
                <w:highlight w:val="none"/>
              </w:rPr>
              <w:t>规上企业上年度的研发投入</w:t>
            </w:r>
          </w:p>
        </w:tc>
        <w:tc>
          <w:tcPr>
            <w:tcW w:w="2275" w:type="dxa"/>
            <w:gridSpan w:val="3"/>
            <w:vAlign w:val="center"/>
          </w:tcPr>
          <w:p>
            <w:pPr>
              <w:spacing w:line="360" w:lineRule="exact"/>
              <w:jc w:val="center"/>
              <w:rPr>
                <w:rFonts w:ascii="Times New Roman" w:hAnsi="Times New Roman" w:eastAsia="仿宋_GB2312"/>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993" w:type="dxa"/>
            <w:gridSpan w:val="2"/>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是否属于</w:t>
            </w:r>
          </w:p>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中小微企业</w:t>
            </w:r>
          </w:p>
        </w:tc>
        <w:tc>
          <w:tcPr>
            <w:tcW w:w="1699" w:type="dxa"/>
            <w:vAlign w:val="center"/>
          </w:tcPr>
          <w:p>
            <w:pPr>
              <w:spacing w:line="360" w:lineRule="exact"/>
              <w:jc w:val="center"/>
              <w:rPr>
                <w:rFonts w:ascii="Times New Roman" w:hAnsi="Times New Roman" w:eastAsia="仿宋_GB2312"/>
                <w:sz w:val="24"/>
                <w:highlight w:val="none"/>
              </w:rPr>
            </w:pPr>
          </w:p>
        </w:tc>
        <w:tc>
          <w:tcPr>
            <w:tcW w:w="1133" w:type="dxa"/>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2020年营业收入（万元）</w:t>
            </w:r>
          </w:p>
        </w:tc>
        <w:tc>
          <w:tcPr>
            <w:tcW w:w="1700" w:type="dxa"/>
            <w:vAlign w:val="center"/>
          </w:tcPr>
          <w:p>
            <w:pPr>
              <w:spacing w:line="360" w:lineRule="exact"/>
              <w:jc w:val="center"/>
              <w:rPr>
                <w:rFonts w:ascii="Times New Roman" w:hAnsi="Times New Roman" w:eastAsia="仿宋_GB2312"/>
                <w:sz w:val="24"/>
                <w:highlight w:val="none"/>
              </w:rPr>
            </w:pPr>
          </w:p>
        </w:tc>
        <w:tc>
          <w:tcPr>
            <w:tcW w:w="1245" w:type="dxa"/>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2020年从业人员数量（人）</w:t>
            </w:r>
          </w:p>
        </w:tc>
        <w:tc>
          <w:tcPr>
            <w:tcW w:w="2275" w:type="dxa"/>
            <w:gridSpan w:val="3"/>
            <w:vAlign w:val="center"/>
          </w:tcPr>
          <w:p>
            <w:pPr>
              <w:spacing w:line="360" w:lineRule="exact"/>
              <w:jc w:val="center"/>
              <w:rPr>
                <w:rFonts w:ascii="Times New Roman" w:hAnsi="Times New Roman" w:eastAsia="仿宋_GB2312"/>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17" w:type="dxa"/>
            <w:vAlign w:val="center"/>
          </w:tcPr>
          <w:p>
            <w:pPr>
              <w:spacing w:line="360" w:lineRule="exact"/>
              <w:jc w:val="center"/>
              <w:rPr>
                <w:rFonts w:ascii="Times New Roman" w:hAnsi="Times New Roman" w:eastAsia="仿宋_GB2312"/>
                <w:sz w:val="24"/>
                <w:highlight w:val="none"/>
              </w:rPr>
            </w:pPr>
            <w:r>
              <w:rPr>
                <w:rFonts w:ascii="Times New Roman" w:hAnsi="Times New Roman" w:eastAsia="仿宋_GB2312"/>
                <w:sz w:val="24"/>
                <w:highlight w:val="none"/>
              </w:rPr>
              <w:t>序号</w:t>
            </w:r>
          </w:p>
        </w:tc>
        <w:tc>
          <w:tcPr>
            <w:tcW w:w="1476" w:type="dxa"/>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合同备案号/发文序号</w:t>
            </w:r>
          </w:p>
        </w:tc>
        <w:tc>
          <w:tcPr>
            <w:tcW w:w="1699" w:type="dxa"/>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国知局备案或通知发文日期</w:t>
            </w:r>
          </w:p>
        </w:tc>
        <w:tc>
          <w:tcPr>
            <w:tcW w:w="2833" w:type="dxa"/>
            <w:gridSpan w:val="2"/>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合同标的专利</w:t>
            </w:r>
          </w:p>
        </w:tc>
        <w:tc>
          <w:tcPr>
            <w:tcW w:w="1276" w:type="dxa"/>
            <w:gridSpan w:val="2"/>
            <w:tcBorders>
              <w:right w:val="single" w:color="auto" w:sz="4" w:space="0"/>
            </w:tcBorders>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合同类型</w:t>
            </w:r>
          </w:p>
        </w:tc>
        <w:tc>
          <w:tcPr>
            <w:tcW w:w="2244" w:type="dxa"/>
            <w:gridSpan w:val="2"/>
            <w:tcBorders>
              <w:left w:val="single" w:color="auto" w:sz="4" w:space="0"/>
            </w:tcBorders>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登记许可费用</w:t>
            </w:r>
          </w:p>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w:t>
            </w:r>
            <w:r>
              <w:rPr>
                <w:rFonts w:hint="eastAsia" w:ascii="Times New Roman" w:hAnsi="Times New Roman" w:eastAsia="仿宋_GB2312"/>
                <w:sz w:val="24"/>
                <w:highlight w:val="none"/>
              </w:rPr>
              <w:t>到账金额</w:t>
            </w:r>
            <w:r>
              <w:rPr>
                <w:rFonts w:hint="eastAsia" w:ascii="Times New Roman" w:hAnsi="Times New Roman" w:eastAsia="仿宋_GB2312"/>
                <w:sz w:val="24"/>
                <w:highlight w:val="none"/>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17" w:type="dxa"/>
            <w:vAlign w:val="center"/>
          </w:tcPr>
          <w:p>
            <w:pPr>
              <w:spacing w:line="360" w:lineRule="exact"/>
              <w:jc w:val="center"/>
              <w:rPr>
                <w:rFonts w:ascii="Times New Roman" w:hAnsi="Times New Roman" w:eastAsia="仿宋_GB2312"/>
                <w:sz w:val="24"/>
                <w:highlight w:val="none"/>
              </w:rPr>
            </w:pPr>
            <w:r>
              <w:rPr>
                <w:rFonts w:ascii="Times New Roman" w:hAnsi="Times New Roman" w:eastAsia="仿宋_GB2312"/>
                <w:sz w:val="24"/>
                <w:highlight w:val="none"/>
              </w:rPr>
              <w:t>1</w:t>
            </w:r>
          </w:p>
        </w:tc>
        <w:tc>
          <w:tcPr>
            <w:tcW w:w="1476" w:type="dxa"/>
            <w:vAlign w:val="center"/>
          </w:tcPr>
          <w:p>
            <w:pPr>
              <w:spacing w:line="360" w:lineRule="exact"/>
              <w:jc w:val="center"/>
              <w:rPr>
                <w:rFonts w:ascii="Times New Roman" w:hAnsi="Times New Roman" w:eastAsia="仿宋_GB2312"/>
                <w:sz w:val="24"/>
                <w:highlight w:val="none"/>
              </w:rPr>
            </w:pPr>
          </w:p>
        </w:tc>
        <w:tc>
          <w:tcPr>
            <w:tcW w:w="1699" w:type="dxa"/>
            <w:vAlign w:val="center"/>
          </w:tcPr>
          <w:p>
            <w:pPr>
              <w:spacing w:line="360" w:lineRule="exact"/>
              <w:jc w:val="center"/>
              <w:rPr>
                <w:rFonts w:ascii="Times New Roman" w:hAnsi="Times New Roman" w:eastAsia="仿宋_GB2312"/>
                <w:sz w:val="24"/>
                <w:highlight w:val="none"/>
              </w:rPr>
            </w:pPr>
          </w:p>
        </w:tc>
        <w:tc>
          <w:tcPr>
            <w:tcW w:w="2833" w:type="dxa"/>
            <w:gridSpan w:val="2"/>
            <w:vAlign w:val="center"/>
          </w:tcPr>
          <w:p>
            <w:pPr>
              <w:spacing w:line="360" w:lineRule="exact"/>
              <w:jc w:val="center"/>
              <w:rPr>
                <w:rFonts w:ascii="Times New Roman" w:hAnsi="Times New Roman" w:eastAsia="仿宋_GB2312"/>
                <w:sz w:val="24"/>
                <w:highlight w:val="none"/>
              </w:rPr>
            </w:pPr>
          </w:p>
        </w:tc>
        <w:tc>
          <w:tcPr>
            <w:tcW w:w="1276" w:type="dxa"/>
            <w:gridSpan w:val="2"/>
            <w:tcBorders>
              <w:right w:val="single" w:color="auto" w:sz="4" w:space="0"/>
            </w:tcBorders>
            <w:vAlign w:val="center"/>
          </w:tcPr>
          <w:p>
            <w:pPr>
              <w:spacing w:line="360" w:lineRule="exact"/>
              <w:jc w:val="center"/>
              <w:rPr>
                <w:rFonts w:ascii="Times New Roman" w:hAnsi="Times New Roman" w:eastAsia="仿宋_GB2312"/>
                <w:sz w:val="24"/>
                <w:highlight w:val="none"/>
              </w:rPr>
            </w:pPr>
          </w:p>
        </w:tc>
        <w:tc>
          <w:tcPr>
            <w:tcW w:w="2244" w:type="dxa"/>
            <w:gridSpan w:val="2"/>
            <w:tcBorders>
              <w:left w:val="single" w:color="auto" w:sz="4" w:space="0"/>
            </w:tcBorders>
            <w:vAlign w:val="center"/>
          </w:tcPr>
          <w:p>
            <w:pPr>
              <w:spacing w:line="360" w:lineRule="exact"/>
              <w:jc w:val="center"/>
              <w:rPr>
                <w:rFonts w:ascii="Times New Roman" w:hAnsi="Times New Roman" w:eastAsia="仿宋_GB2312"/>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17" w:type="dxa"/>
            <w:vAlign w:val="center"/>
          </w:tcPr>
          <w:p>
            <w:pPr>
              <w:spacing w:line="360" w:lineRule="exact"/>
              <w:jc w:val="center"/>
              <w:rPr>
                <w:rFonts w:ascii="Times New Roman" w:hAnsi="Times New Roman" w:eastAsia="仿宋_GB2312"/>
                <w:sz w:val="24"/>
                <w:highlight w:val="none"/>
              </w:rPr>
            </w:pPr>
            <w:r>
              <w:rPr>
                <w:rFonts w:ascii="Times New Roman" w:hAnsi="Times New Roman" w:eastAsia="仿宋_GB2312"/>
                <w:sz w:val="24"/>
                <w:highlight w:val="none"/>
              </w:rPr>
              <w:t>2</w:t>
            </w:r>
          </w:p>
        </w:tc>
        <w:tc>
          <w:tcPr>
            <w:tcW w:w="1476" w:type="dxa"/>
            <w:vAlign w:val="center"/>
          </w:tcPr>
          <w:p>
            <w:pPr>
              <w:spacing w:line="360" w:lineRule="exact"/>
              <w:jc w:val="center"/>
              <w:rPr>
                <w:rFonts w:ascii="Times New Roman" w:hAnsi="Times New Roman" w:eastAsia="仿宋_GB2312"/>
                <w:sz w:val="24"/>
                <w:highlight w:val="none"/>
              </w:rPr>
            </w:pPr>
          </w:p>
        </w:tc>
        <w:tc>
          <w:tcPr>
            <w:tcW w:w="1699" w:type="dxa"/>
            <w:vAlign w:val="center"/>
          </w:tcPr>
          <w:p>
            <w:pPr>
              <w:spacing w:line="360" w:lineRule="exact"/>
              <w:jc w:val="center"/>
              <w:rPr>
                <w:rFonts w:ascii="Times New Roman" w:hAnsi="Times New Roman" w:eastAsia="仿宋_GB2312"/>
                <w:sz w:val="24"/>
                <w:highlight w:val="none"/>
              </w:rPr>
            </w:pPr>
          </w:p>
        </w:tc>
        <w:tc>
          <w:tcPr>
            <w:tcW w:w="2833" w:type="dxa"/>
            <w:gridSpan w:val="2"/>
            <w:vAlign w:val="center"/>
          </w:tcPr>
          <w:p>
            <w:pPr>
              <w:spacing w:line="360" w:lineRule="exact"/>
              <w:jc w:val="center"/>
              <w:rPr>
                <w:rFonts w:ascii="Times New Roman" w:hAnsi="Times New Roman" w:eastAsia="仿宋_GB2312"/>
                <w:sz w:val="24"/>
                <w:highlight w:val="none"/>
              </w:rPr>
            </w:pPr>
          </w:p>
        </w:tc>
        <w:tc>
          <w:tcPr>
            <w:tcW w:w="1276" w:type="dxa"/>
            <w:gridSpan w:val="2"/>
            <w:tcBorders>
              <w:right w:val="single" w:color="auto" w:sz="4" w:space="0"/>
            </w:tcBorders>
            <w:vAlign w:val="center"/>
          </w:tcPr>
          <w:p>
            <w:pPr>
              <w:spacing w:line="360" w:lineRule="exact"/>
              <w:jc w:val="center"/>
              <w:rPr>
                <w:rFonts w:ascii="Times New Roman" w:hAnsi="Times New Roman" w:eastAsia="仿宋_GB2312"/>
                <w:sz w:val="24"/>
                <w:highlight w:val="none"/>
              </w:rPr>
            </w:pPr>
          </w:p>
        </w:tc>
        <w:tc>
          <w:tcPr>
            <w:tcW w:w="2244" w:type="dxa"/>
            <w:gridSpan w:val="2"/>
            <w:tcBorders>
              <w:left w:val="single" w:color="auto" w:sz="4" w:space="0"/>
            </w:tcBorders>
            <w:vAlign w:val="center"/>
          </w:tcPr>
          <w:p>
            <w:pPr>
              <w:spacing w:line="360" w:lineRule="exact"/>
              <w:jc w:val="center"/>
              <w:rPr>
                <w:rFonts w:ascii="Times New Roman" w:hAnsi="Times New Roman" w:eastAsia="仿宋_GB2312"/>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17" w:type="dxa"/>
            <w:vAlign w:val="center"/>
          </w:tcPr>
          <w:p>
            <w:pPr>
              <w:spacing w:line="360" w:lineRule="exact"/>
              <w:jc w:val="center"/>
              <w:rPr>
                <w:rFonts w:ascii="Times New Roman" w:hAnsi="Times New Roman" w:eastAsia="仿宋_GB2312"/>
                <w:sz w:val="24"/>
                <w:highlight w:val="none"/>
              </w:rPr>
            </w:pPr>
            <w:r>
              <w:rPr>
                <w:rFonts w:ascii="Times New Roman" w:hAnsi="Times New Roman" w:eastAsia="仿宋_GB2312"/>
                <w:sz w:val="24"/>
                <w:highlight w:val="none"/>
              </w:rPr>
              <w:t>.....</w:t>
            </w:r>
          </w:p>
        </w:tc>
        <w:tc>
          <w:tcPr>
            <w:tcW w:w="1476" w:type="dxa"/>
            <w:vAlign w:val="center"/>
          </w:tcPr>
          <w:p>
            <w:pPr>
              <w:spacing w:line="360" w:lineRule="exact"/>
              <w:jc w:val="center"/>
              <w:rPr>
                <w:rFonts w:ascii="Times New Roman" w:hAnsi="Times New Roman" w:eastAsia="仿宋_GB2312"/>
                <w:sz w:val="24"/>
                <w:highlight w:val="none"/>
              </w:rPr>
            </w:pPr>
          </w:p>
        </w:tc>
        <w:tc>
          <w:tcPr>
            <w:tcW w:w="1699" w:type="dxa"/>
            <w:vAlign w:val="center"/>
          </w:tcPr>
          <w:p>
            <w:pPr>
              <w:spacing w:line="360" w:lineRule="exact"/>
              <w:jc w:val="center"/>
              <w:rPr>
                <w:rFonts w:ascii="Times New Roman" w:hAnsi="Times New Roman" w:eastAsia="仿宋_GB2312"/>
                <w:sz w:val="24"/>
                <w:highlight w:val="none"/>
              </w:rPr>
            </w:pPr>
          </w:p>
        </w:tc>
        <w:tc>
          <w:tcPr>
            <w:tcW w:w="2833" w:type="dxa"/>
            <w:gridSpan w:val="2"/>
            <w:vAlign w:val="center"/>
          </w:tcPr>
          <w:p>
            <w:pPr>
              <w:spacing w:line="360" w:lineRule="exact"/>
              <w:jc w:val="center"/>
              <w:rPr>
                <w:rFonts w:ascii="Times New Roman" w:hAnsi="Times New Roman" w:eastAsia="仿宋_GB2312"/>
                <w:sz w:val="24"/>
                <w:highlight w:val="none"/>
              </w:rPr>
            </w:pPr>
          </w:p>
        </w:tc>
        <w:tc>
          <w:tcPr>
            <w:tcW w:w="1276" w:type="dxa"/>
            <w:gridSpan w:val="2"/>
            <w:tcBorders>
              <w:right w:val="single" w:color="auto" w:sz="4" w:space="0"/>
            </w:tcBorders>
            <w:vAlign w:val="center"/>
          </w:tcPr>
          <w:p>
            <w:pPr>
              <w:spacing w:line="360" w:lineRule="exact"/>
              <w:jc w:val="center"/>
              <w:rPr>
                <w:rFonts w:ascii="Times New Roman" w:hAnsi="Times New Roman" w:eastAsia="仿宋_GB2312"/>
                <w:sz w:val="24"/>
                <w:highlight w:val="none"/>
              </w:rPr>
            </w:pPr>
          </w:p>
        </w:tc>
        <w:tc>
          <w:tcPr>
            <w:tcW w:w="2244" w:type="dxa"/>
            <w:gridSpan w:val="2"/>
            <w:tcBorders>
              <w:left w:val="single" w:color="auto" w:sz="4" w:space="0"/>
            </w:tcBorders>
            <w:vAlign w:val="center"/>
          </w:tcPr>
          <w:p>
            <w:pPr>
              <w:spacing w:line="360" w:lineRule="exact"/>
              <w:jc w:val="center"/>
              <w:rPr>
                <w:rFonts w:ascii="Times New Roman" w:hAnsi="Times New Roman" w:eastAsia="仿宋_GB2312"/>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045" w:type="dxa"/>
            <w:gridSpan w:val="9"/>
            <w:vAlign w:val="center"/>
          </w:tcPr>
          <w:p>
            <w:pPr>
              <w:spacing w:line="360" w:lineRule="exact"/>
              <w:jc w:val="left"/>
              <w:rPr>
                <w:rFonts w:ascii="Times New Roman" w:hAnsi="Times New Roman" w:eastAsia="仿宋_GB2312"/>
                <w:sz w:val="24"/>
                <w:highlight w:val="none"/>
              </w:rPr>
            </w:pPr>
            <w:r>
              <w:rPr>
                <w:rFonts w:hint="eastAsia" w:ascii="Times New Roman" w:hAnsi="Times New Roman" w:eastAsia="仿宋_GB2312"/>
                <w:sz w:val="24"/>
                <w:highlight w:val="none"/>
              </w:rPr>
              <w:t>（可按照实际自行增加行数）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045" w:type="dxa"/>
            <w:gridSpan w:val="9"/>
            <w:vAlign w:val="center"/>
          </w:tcPr>
          <w:p>
            <w:pPr>
              <w:spacing w:line="360" w:lineRule="exact"/>
              <w:jc w:val="left"/>
              <w:rPr>
                <w:rFonts w:ascii="Times New Roman" w:hAnsi="Times New Roman" w:eastAsia="仿宋_GB2312"/>
                <w:b/>
                <w:sz w:val="24"/>
                <w:highlight w:val="none"/>
              </w:rPr>
            </w:pPr>
            <w:r>
              <w:rPr>
                <w:rFonts w:hint="eastAsia" w:ascii="Times New Roman" w:hAnsi="Times New Roman" w:eastAsia="仿宋_GB2312"/>
                <w:b/>
                <w:sz w:val="24"/>
                <w:highlight w:val="none"/>
              </w:rPr>
              <w:t>专利许可方/出让方（合同相对人）基本信息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17" w:type="dxa"/>
            <w:vAlign w:val="center"/>
          </w:tcPr>
          <w:p>
            <w:pPr>
              <w:spacing w:line="360" w:lineRule="exact"/>
              <w:jc w:val="center"/>
              <w:rPr>
                <w:rFonts w:ascii="Times New Roman" w:hAnsi="Times New Roman" w:eastAsia="仿宋_GB2312"/>
                <w:sz w:val="24"/>
                <w:highlight w:val="none"/>
              </w:rPr>
            </w:pPr>
            <w:r>
              <w:rPr>
                <w:rFonts w:ascii="Times New Roman" w:hAnsi="Times New Roman" w:eastAsia="仿宋_GB2312"/>
                <w:sz w:val="24"/>
                <w:highlight w:val="none"/>
              </w:rPr>
              <w:t>序号</w:t>
            </w:r>
          </w:p>
        </w:tc>
        <w:tc>
          <w:tcPr>
            <w:tcW w:w="1476" w:type="dxa"/>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合同备案号/发文序号</w:t>
            </w:r>
          </w:p>
        </w:tc>
        <w:tc>
          <w:tcPr>
            <w:tcW w:w="1699" w:type="dxa"/>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单位名称</w:t>
            </w:r>
          </w:p>
        </w:tc>
        <w:tc>
          <w:tcPr>
            <w:tcW w:w="2833" w:type="dxa"/>
            <w:gridSpan w:val="2"/>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单位性质</w:t>
            </w:r>
          </w:p>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（填：高校院所、国企）</w:t>
            </w:r>
          </w:p>
        </w:tc>
        <w:tc>
          <w:tcPr>
            <w:tcW w:w="1418" w:type="dxa"/>
            <w:gridSpan w:val="3"/>
            <w:vAlign w:val="center"/>
          </w:tcPr>
          <w:p>
            <w:pPr>
              <w:spacing w:line="360" w:lineRule="exact"/>
              <w:jc w:val="center"/>
              <w:rPr>
                <w:rFonts w:ascii="Times New Roman" w:hAnsi="Times New Roman" w:eastAsia="仿宋_GB2312"/>
                <w:sz w:val="24"/>
                <w:highlight w:val="none"/>
              </w:rPr>
            </w:pPr>
            <w:r>
              <w:rPr>
                <w:rFonts w:ascii="Times New Roman" w:hAnsi="Times New Roman" w:eastAsia="仿宋_GB2312"/>
                <w:sz w:val="24"/>
                <w:highlight w:val="none"/>
              </w:rPr>
              <w:t>统一社会</w:t>
            </w:r>
          </w:p>
          <w:p>
            <w:pPr>
              <w:spacing w:line="360" w:lineRule="exact"/>
              <w:jc w:val="center"/>
              <w:rPr>
                <w:rFonts w:ascii="Times New Roman" w:hAnsi="Times New Roman" w:eastAsia="仿宋_GB2312"/>
                <w:sz w:val="24"/>
                <w:highlight w:val="none"/>
              </w:rPr>
            </w:pPr>
            <w:r>
              <w:rPr>
                <w:rFonts w:ascii="Times New Roman" w:hAnsi="Times New Roman" w:eastAsia="仿宋_GB2312"/>
                <w:sz w:val="24"/>
                <w:highlight w:val="none"/>
              </w:rPr>
              <w:t>信用代码</w:t>
            </w:r>
          </w:p>
        </w:tc>
        <w:tc>
          <w:tcPr>
            <w:tcW w:w="2102" w:type="dxa"/>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联系地址/电话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17" w:type="dxa"/>
            <w:vAlign w:val="center"/>
          </w:tcPr>
          <w:p>
            <w:pPr>
              <w:spacing w:line="360" w:lineRule="exact"/>
              <w:jc w:val="center"/>
              <w:rPr>
                <w:rFonts w:ascii="Times New Roman" w:hAnsi="Times New Roman" w:eastAsia="仿宋_GB2312"/>
                <w:sz w:val="24"/>
                <w:highlight w:val="none"/>
              </w:rPr>
            </w:pPr>
            <w:r>
              <w:rPr>
                <w:rFonts w:ascii="Times New Roman" w:hAnsi="Times New Roman" w:eastAsia="仿宋_GB2312"/>
                <w:sz w:val="24"/>
                <w:highlight w:val="none"/>
              </w:rPr>
              <w:t>1</w:t>
            </w:r>
          </w:p>
        </w:tc>
        <w:tc>
          <w:tcPr>
            <w:tcW w:w="1476" w:type="dxa"/>
            <w:vAlign w:val="center"/>
          </w:tcPr>
          <w:p>
            <w:pPr>
              <w:spacing w:line="360" w:lineRule="exact"/>
              <w:jc w:val="center"/>
              <w:rPr>
                <w:rFonts w:ascii="Times New Roman" w:hAnsi="Times New Roman" w:eastAsia="仿宋_GB2312"/>
                <w:sz w:val="24"/>
                <w:highlight w:val="none"/>
              </w:rPr>
            </w:pPr>
          </w:p>
        </w:tc>
        <w:tc>
          <w:tcPr>
            <w:tcW w:w="1699" w:type="dxa"/>
            <w:vAlign w:val="center"/>
          </w:tcPr>
          <w:p>
            <w:pPr>
              <w:spacing w:line="360" w:lineRule="exact"/>
              <w:jc w:val="center"/>
              <w:rPr>
                <w:rFonts w:ascii="Times New Roman" w:hAnsi="Times New Roman" w:eastAsia="仿宋_GB2312"/>
                <w:sz w:val="24"/>
                <w:highlight w:val="none"/>
              </w:rPr>
            </w:pPr>
          </w:p>
        </w:tc>
        <w:tc>
          <w:tcPr>
            <w:tcW w:w="2833" w:type="dxa"/>
            <w:gridSpan w:val="2"/>
            <w:vAlign w:val="center"/>
          </w:tcPr>
          <w:p>
            <w:pPr>
              <w:spacing w:line="360" w:lineRule="exact"/>
              <w:jc w:val="center"/>
              <w:rPr>
                <w:rFonts w:ascii="Times New Roman" w:hAnsi="Times New Roman" w:eastAsia="仿宋_GB2312"/>
                <w:sz w:val="24"/>
                <w:highlight w:val="none"/>
              </w:rPr>
            </w:pPr>
          </w:p>
        </w:tc>
        <w:tc>
          <w:tcPr>
            <w:tcW w:w="1418" w:type="dxa"/>
            <w:gridSpan w:val="3"/>
            <w:vAlign w:val="center"/>
          </w:tcPr>
          <w:p>
            <w:pPr>
              <w:spacing w:line="360" w:lineRule="exact"/>
              <w:jc w:val="center"/>
              <w:rPr>
                <w:rFonts w:ascii="Times New Roman" w:hAnsi="Times New Roman" w:eastAsia="仿宋_GB2312"/>
                <w:sz w:val="24"/>
                <w:highlight w:val="none"/>
              </w:rPr>
            </w:pPr>
          </w:p>
        </w:tc>
        <w:tc>
          <w:tcPr>
            <w:tcW w:w="2102" w:type="dxa"/>
            <w:vAlign w:val="center"/>
          </w:tcPr>
          <w:p>
            <w:pPr>
              <w:spacing w:line="360" w:lineRule="exact"/>
              <w:jc w:val="center"/>
              <w:rPr>
                <w:rFonts w:ascii="Times New Roman" w:hAnsi="Times New Roman" w:eastAsia="仿宋_GB2312"/>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17" w:type="dxa"/>
            <w:vAlign w:val="center"/>
          </w:tcPr>
          <w:p>
            <w:pPr>
              <w:spacing w:line="360" w:lineRule="exact"/>
              <w:jc w:val="center"/>
              <w:rPr>
                <w:rFonts w:ascii="Times New Roman" w:hAnsi="Times New Roman" w:eastAsia="仿宋_GB2312"/>
                <w:sz w:val="24"/>
                <w:highlight w:val="none"/>
              </w:rPr>
            </w:pPr>
            <w:r>
              <w:rPr>
                <w:rFonts w:ascii="Times New Roman" w:hAnsi="Times New Roman" w:eastAsia="仿宋_GB2312"/>
                <w:sz w:val="24"/>
                <w:highlight w:val="none"/>
              </w:rPr>
              <w:t>2</w:t>
            </w:r>
          </w:p>
        </w:tc>
        <w:tc>
          <w:tcPr>
            <w:tcW w:w="1476" w:type="dxa"/>
            <w:vAlign w:val="center"/>
          </w:tcPr>
          <w:p>
            <w:pPr>
              <w:spacing w:line="360" w:lineRule="exact"/>
              <w:jc w:val="center"/>
              <w:rPr>
                <w:rFonts w:ascii="Times New Roman" w:hAnsi="Times New Roman" w:eastAsia="仿宋_GB2312"/>
                <w:sz w:val="24"/>
                <w:highlight w:val="none"/>
              </w:rPr>
            </w:pPr>
          </w:p>
        </w:tc>
        <w:tc>
          <w:tcPr>
            <w:tcW w:w="1699" w:type="dxa"/>
            <w:vAlign w:val="center"/>
          </w:tcPr>
          <w:p>
            <w:pPr>
              <w:spacing w:line="360" w:lineRule="exact"/>
              <w:jc w:val="center"/>
              <w:rPr>
                <w:rFonts w:ascii="Times New Roman" w:hAnsi="Times New Roman" w:eastAsia="仿宋_GB2312"/>
                <w:sz w:val="24"/>
                <w:highlight w:val="none"/>
              </w:rPr>
            </w:pPr>
          </w:p>
        </w:tc>
        <w:tc>
          <w:tcPr>
            <w:tcW w:w="2833" w:type="dxa"/>
            <w:gridSpan w:val="2"/>
            <w:vAlign w:val="center"/>
          </w:tcPr>
          <w:p>
            <w:pPr>
              <w:spacing w:line="360" w:lineRule="exact"/>
              <w:jc w:val="center"/>
              <w:rPr>
                <w:rFonts w:ascii="Times New Roman" w:hAnsi="Times New Roman" w:eastAsia="仿宋_GB2312"/>
                <w:sz w:val="24"/>
                <w:highlight w:val="none"/>
              </w:rPr>
            </w:pPr>
          </w:p>
        </w:tc>
        <w:tc>
          <w:tcPr>
            <w:tcW w:w="1418" w:type="dxa"/>
            <w:gridSpan w:val="3"/>
            <w:vAlign w:val="center"/>
          </w:tcPr>
          <w:p>
            <w:pPr>
              <w:spacing w:line="360" w:lineRule="exact"/>
              <w:jc w:val="center"/>
              <w:rPr>
                <w:rFonts w:ascii="Times New Roman" w:hAnsi="Times New Roman" w:eastAsia="仿宋_GB2312"/>
                <w:sz w:val="24"/>
                <w:highlight w:val="none"/>
              </w:rPr>
            </w:pPr>
          </w:p>
        </w:tc>
        <w:tc>
          <w:tcPr>
            <w:tcW w:w="2102" w:type="dxa"/>
            <w:vAlign w:val="center"/>
          </w:tcPr>
          <w:p>
            <w:pPr>
              <w:spacing w:line="360" w:lineRule="exact"/>
              <w:jc w:val="center"/>
              <w:rPr>
                <w:rFonts w:ascii="Times New Roman" w:hAnsi="Times New Roman" w:eastAsia="仿宋_GB2312"/>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17" w:type="dxa"/>
            <w:vAlign w:val="center"/>
          </w:tcPr>
          <w:p>
            <w:pPr>
              <w:spacing w:line="360" w:lineRule="exact"/>
              <w:jc w:val="center"/>
              <w:rPr>
                <w:rFonts w:ascii="Times New Roman" w:hAnsi="Times New Roman" w:eastAsia="仿宋_GB2312"/>
                <w:sz w:val="24"/>
                <w:highlight w:val="none"/>
              </w:rPr>
            </w:pPr>
            <w:r>
              <w:rPr>
                <w:rFonts w:ascii="Times New Roman" w:hAnsi="Times New Roman" w:eastAsia="仿宋_GB2312"/>
                <w:sz w:val="24"/>
                <w:highlight w:val="none"/>
              </w:rPr>
              <w:t>.....</w:t>
            </w:r>
          </w:p>
        </w:tc>
        <w:tc>
          <w:tcPr>
            <w:tcW w:w="1476" w:type="dxa"/>
            <w:vAlign w:val="center"/>
          </w:tcPr>
          <w:p>
            <w:pPr>
              <w:spacing w:line="360" w:lineRule="exact"/>
              <w:jc w:val="center"/>
              <w:rPr>
                <w:rFonts w:ascii="Times New Roman" w:hAnsi="Times New Roman" w:eastAsia="仿宋_GB2312"/>
                <w:sz w:val="24"/>
                <w:highlight w:val="none"/>
              </w:rPr>
            </w:pPr>
          </w:p>
        </w:tc>
        <w:tc>
          <w:tcPr>
            <w:tcW w:w="1699" w:type="dxa"/>
            <w:vAlign w:val="center"/>
          </w:tcPr>
          <w:p>
            <w:pPr>
              <w:spacing w:line="360" w:lineRule="exact"/>
              <w:jc w:val="center"/>
              <w:rPr>
                <w:rFonts w:ascii="Times New Roman" w:hAnsi="Times New Roman" w:eastAsia="仿宋_GB2312"/>
                <w:sz w:val="24"/>
                <w:highlight w:val="none"/>
              </w:rPr>
            </w:pPr>
          </w:p>
        </w:tc>
        <w:tc>
          <w:tcPr>
            <w:tcW w:w="2833" w:type="dxa"/>
            <w:gridSpan w:val="2"/>
            <w:vAlign w:val="center"/>
          </w:tcPr>
          <w:p>
            <w:pPr>
              <w:spacing w:line="360" w:lineRule="exact"/>
              <w:jc w:val="center"/>
              <w:rPr>
                <w:rFonts w:ascii="Times New Roman" w:hAnsi="Times New Roman" w:eastAsia="仿宋_GB2312"/>
                <w:sz w:val="24"/>
                <w:highlight w:val="none"/>
              </w:rPr>
            </w:pPr>
          </w:p>
        </w:tc>
        <w:tc>
          <w:tcPr>
            <w:tcW w:w="1418" w:type="dxa"/>
            <w:gridSpan w:val="3"/>
            <w:vAlign w:val="center"/>
          </w:tcPr>
          <w:p>
            <w:pPr>
              <w:spacing w:line="360" w:lineRule="exact"/>
              <w:jc w:val="center"/>
              <w:rPr>
                <w:rFonts w:ascii="Times New Roman" w:hAnsi="Times New Roman" w:eastAsia="仿宋_GB2312"/>
                <w:sz w:val="24"/>
                <w:highlight w:val="none"/>
              </w:rPr>
            </w:pPr>
          </w:p>
        </w:tc>
        <w:tc>
          <w:tcPr>
            <w:tcW w:w="2102" w:type="dxa"/>
            <w:vAlign w:val="center"/>
          </w:tcPr>
          <w:p>
            <w:pPr>
              <w:spacing w:line="360" w:lineRule="exact"/>
              <w:jc w:val="center"/>
              <w:rPr>
                <w:rFonts w:ascii="Times New Roman" w:hAnsi="Times New Roman" w:eastAsia="仿宋_GB2312"/>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045" w:type="dxa"/>
            <w:gridSpan w:val="9"/>
            <w:vAlign w:val="center"/>
          </w:tcPr>
          <w:p>
            <w:pPr>
              <w:spacing w:line="360" w:lineRule="exact"/>
              <w:jc w:val="left"/>
              <w:rPr>
                <w:rFonts w:ascii="Times New Roman" w:hAnsi="Times New Roman" w:eastAsia="仿宋_GB2312"/>
                <w:sz w:val="24"/>
                <w:highlight w:val="none"/>
              </w:rPr>
            </w:pPr>
            <w:r>
              <w:rPr>
                <w:rFonts w:hint="eastAsia" w:ascii="Times New Roman" w:hAnsi="Times New Roman" w:eastAsia="仿宋_GB2312"/>
                <w:sz w:val="24"/>
                <w:highlight w:val="none"/>
              </w:rPr>
              <w:t>（可按照实际自行增加行数）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1993" w:type="dxa"/>
            <w:gridSpan w:val="2"/>
            <w:tcBorders>
              <w:right w:val="single" w:color="auto" w:sz="4" w:space="0"/>
            </w:tcBorders>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合同总项数</w:t>
            </w:r>
          </w:p>
        </w:tc>
        <w:tc>
          <w:tcPr>
            <w:tcW w:w="1699" w:type="dxa"/>
            <w:tcBorders>
              <w:left w:val="single" w:color="auto" w:sz="4" w:space="0"/>
              <w:right w:val="single" w:color="auto" w:sz="4" w:space="0"/>
            </w:tcBorders>
            <w:vAlign w:val="center"/>
          </w:tcPr>
          <w:p>
            <w:pPr>
              <w:spacing w:line="360" w:lineRule="exact"/>
              <w:rPr>
                <w:rFonts w:ascii="Times New Roman" w:hAnsi="Times New Roman" w:eastAsia="仿宋_GB2312"/>
                <w:sz w:val="24"/>
                <w:highlight w:val="none"/>
              </w:rPr>
            </w:pPr>
          </w:p>
        </w:tc>
        <w:tc>
          <w:tcPr>
            <w:tcW w:w="2833" w:type="dxa"/>
            <w:gridSpan w:val="2"/>
            <w:tcBorders>
              <w:left w:val="single" w:color="auto" w:sz="4" w:space="0"/>
              <w:right w:val="single" w:color="auto" w:sz="4" w:space="0"/>
            </w:tcBorders>
            <w:vAlign w:val="center"/>
          </w:tcPr>
          <w:p>
            <w:pPr>
              <w:spacing w:line="360" w:lineRule="exact"/>
              <w:rPr>
                <w:rFonts w:ascii="Times New Roman" w:hAnsi="Times New Roman" w:eastAsia="仿宋_GB2312"/>
                <w:sz w:val="24"/>
                <w:highlight w:val="none"/>
              </w:rPr>
            </w:pPr>
            <w:r>
              <w:rPr>
                <w:rFonts w:hint="eastAsia" w:ascii="Times New Roman" w:hAnsi="Times New Roman" w:eastAsia="仿宋_GB2312"/>
                <w:sz w:val="24"/>
                <w:highlight w:val="none"/>
              </w:rPr>
              <w:t>合同总金额（万元）</w:t>
            </w:r>
          </w:p>
        </w:tc>
        <w:tc>
          <w:tcPr>
            <w:tcW w:w="3520" w:type="dxa"/>
            <w:gridSpan w:val="4"/>
            <w:tcBorders>
              <w:left w:val="single" w:color="auto" w:sz="4" w:space="0"/>
              <w:right w:val="single" w:color="auto" w:sz="4" w:space="0"/>
            </w:tcBorders>
            <w:vAlign w:val="center"/>
          </w:tcPr>
          <w:p>
            <w:pPr>
              <w:spacing w:line="360" w:lineRule="exact"/>
              <w:rPr>
                <w:rFonts w:ascii="Times New Roman" w:hAnsi="Times New Roman" w:eastAsia="仿宋_GB2312"/>
                <w:sz w:val="24"/>
                <w:highlight w:val="none"/>
              </w:rPr>
            </w:pPr>
          </w:p>
        </w:tc>
      </w:tr>
    </w:tbl>
    <w:p>
      <w:pPr>
        <w:widowControl/>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br w:type="page"/>
      </w:r>
    </w:p>
    <w:p>
      <w:pPr>
        <w:spacing w:afterLines="50" w:line="400" w:lineRule="atLeast"/>
        <w:jc w:val="left"/>
        <w:rPr>
          <w:rFonts w:ascii="Times New Roman" w:hAnsi="Times New Roman" w:eastAsia="黑体"/>
          <w:sz w:val="28"/>
          <w:szCs w:val="44"/>
          <w:highlight w:val="none"/>
        </w:rPr>
      </w:pPr>
      <w:r>
        <w:rPr>
          <w:rFonts w:ascii="Times New Roman" w:hAnsi="Times New Roman" w:eastAsia="黑体"/>
          <w:sz w:val="28"/>
          <w:szCs w:val="44"/>
          <w:highlight w:val="none"/>
        </w:rPr>
        <w:t>二、申报单位</w:t>
      </w:r>
      <w:r>
        <w:rPr>
          <w:rFonts w:hint="eastAsia" w:ascii="Times New Roman" w:hAnsi="Times New Roman" w:eastAsia="黑体"/>
          <w:sz w:val="28"/>
          <w:szCs w:val="44"/>
          <w:highlight w:val="none"/>
        </w:rPr>
        <w:t>确认申报及郑重</w:t>
      </w:r>
      <w:r>
        <w:rPr>
          <w:rFonts w:ascii="Times New Roman" w:hAnsi="Times New Roman" w:eastAsia="黑体"/>
          <w:sz w:val="28"/>
          <w:szCs w:val="44"/>
          <w:highlight w:val="none"/>
        </w:rPr>
        <w:t>承诺</w:t>
      </w:r>
    </w:p>
    <w:tbl>
      <w:tblPr>
        <w:tblStyle w:val="4"/>
        <w:tblW w:w="8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8" w:hRule="atLeast"/>
          <w:jc w:val="center"/>
        </w:trPr>
        <w:tc>
          <w:tcPr>
            <w:tcW w:w="8449" w:type="dxa"/>
          </w:tcPr>
          <w:p>
            <w:pPr>
              <w:spacing w:line="600" w:lineRule="exact"/>
              <w:ind w:firstLine="562" w:firstLineChars="200"/>
              <w:rPr>
                <w:rFonts w:ascii="Times New Roman" w:hAnsi="Times New Roman" w:eastAsia="仿宋_GB2312"/>
                <w:sz w:val="28"/>
                <w:szCs w:val="28"/>
                <w:highlight w:val="none"/>
              </w:rPr>
            </w:pPr>
            <w:r>
              <w:rPr>
                <w:rFonts w:hint="eastAsia" w:ascii="Times New Roman" w:hAnsi="Times New Roman" w:eastAsia="仿宋_GB2312"/>
                <w:b/>
                <w:sz w:val="28"/>
                <w:szCs w:val="28"/>
                <w:highlight w:val="none"/>
              </w:rPr>
              <w:t>申报</w:t>
            </w:r>
            <w:r>
              <w:rPr>
                <w:rFonts w:ascii="Times New Roman" w:hAnsi="Times New Roman" w:eastAsia="仿宋_GB2312"/>
                <w:b/>
                <w:sz w:val="28"/>
                <w:szCs w:val="28"/>
                <w:highlight w:val="none"/>
              </w:rPr>
              <w:t>单位</w:t>
            </w:r>
            <w:r>
              <w:rPr>
                <w:rFonts w:hint="eastAsia" w:ascii="Times New Roman" w:hAnsi="Times New Roman" w:eastAsia="仿宋_GB2312"/>
                <w:b/>
                <w:sz w:val="28"/>
                <w:szCs w:val="28"/>
                <w:highlight w:val="none"/>
              </w:rPr>
              <w:t>自愿申报本项目，并</w:t>
            </w:r>
            <w:r>
              <w:rPr>
                <w:rFonts w:ascii="Times New Roman" w:hAnsi="Times New Roman" w:eastAsia="仿宋_GB2312"/>
                <w:b/>
                <w:sz w:val="28"/>
                <w:szCs w:val="28"/>
                <w:highlight w:val="none"/>
              </w:rPr>
              <w:t>承诺</w:t>
            </w:r>
            <w:r>
              <w:rPr>
                <w:rFonts w:hint="eastAsia" w:ascii="Times New Roman" w:hAnsi="Times New Roman" w:eastAsia="仿宋_GB2312"/>
                <w:sz w:val="28"/>
                <w:szCs w:val="28"/>
                <w:highlight w:val="none"/>
              </w:rPr>
              <w:t>：</w:t>
            </w:r>
          </w:p>
          <w:p>
            <w:pPr>
              <w:spacing w:line="600" w:lineRule="exact"/>
              <w:ind w:firstLine="560" w:firstLineChars="200"/>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（一）申报单位属于依据《关于印发中小企业划型标准规定的通知》（工信部联企业〔2011〕300号）有关规定所指的中小微企业；</w:t>
            </w:r>
          </w:p>
          <w:p>
            <w:pPr>
              <w:spacing w:line="600" w:lineRule="exact"/>
              <w:ind w:firstLine="560" w:firstLineChars="200"/>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（二）</w:t>
            </w:r>
            <w:r>
              <w:rPr>
                <w:rFonts w:ascii="Times New Roman" w:hAnsi="Times New Roman" w:eastAsia="仿宋_GB2312"/>
                <w:sz w:val="28"/>
                <w:szCs w:val="28"/>
                <w:highlight w:val="none"/>
              </w:rPr>
              <w:t>上述填报内容及所提供的附件材料真实、完整、无误</w:t>
            </w:r>
            <w:r>
              <w:rPr>
                <w:rFonts w:hint="eastAsia" w:ascii="Times New Roman" w:hAnsi="Times New Roman" w:eastAsia="仿宋_GB2312"/>
                <w:sz w:val="28"/>
                <w:szCs w:val="28"/>
                <w:highlight w:val="none"/>
              </w:rPr>
              <w:t>，专利交易真实有效</w:t>
            </w:r>
            <w:r>
              <w:rPr>
                <w:rFonts w:ascii="Times New Roman" w:hAnsi="Times New Roman" w:eastAsia="仿宋_GB2312"/>
                <w:sz w:val="28"/>
                <w:szCs w:val="28"/>
                <w:highlight w:val="none"/>
              </w:rPr>
              <w:t>。如有不实，我单位承担由此引起的一切责任。</w:t>
            </w:r>
          </w:p>
          <w:p>
            <w:pPr>
              <w:spacing w:line="600" w:lineRule="exact"/>
              <w:ind w:firstLine="560" w:firstLineChars="200"/>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（三）我单位经自查，不存在《关于东莞市科技发展和产业转型升级财政专项资金不予资助具体范围的若干规定》（东财规〔2021〕2号）规定的不予资助情形。</w:t>
            </w:r>
          </w:p>
          <w:p>
            <w:pPr>
              <w:spacing w:line="600" w:lineRule="exact"/>
              <w:ind w:firstLine="5320" w:firstLineChars="1900"/>
              <w:rPr>
                <w:rFonts w:ascii="Times New Roman" w:hAnsi="Times New Roman" w:eastAsia="仿宋_GB2312"/>
                <w:sz w:val="28"/>
                <w:szCs w:val="28"/>
                <w:highlight w:val="none"/>
              </w:rPr>
            </w:pPr>
          </w:p>
          <w:p>
            <w:pPr>
              <w:spacing w:line="600" w:lineRule="exact"/>
              <w:ind w:firstLine="5320" w:firstLineChars="1900"/>
              <w:rPr>
                <w:rFonts w:ascii="Times New Roman" w:hAnsi="Times New Roman" w:eastAsia="仿宋_GB2312"/>
                <w:sz w:val="28"/>
                <w:szCs w:val="28"/>
                <w:highlight w:val="none"/>
              </w:rPr>
            </w:pPr>
          </w:p>
          <w:p>
            <w:pPr>
              <w:pStyle w:val="8"/>
              <w:spacing w:line="600" w:lineRule="exact"/>
              <w:ind w:firstLine="2800" w:firstLineChars="1000"/>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法人代表（签章）：</w:t>
            </w:r>
          </w:p>
          <w:p>
            <w:pPr>
              <w:pStyle w:val="8"/>
              <w:spacing w:line="600" w:lineRule="exact"/>
              <w:ind w:firstLine="4760" w:firstLineChars="1700"/>
              <w:jc w:val="left"/>
              <w:rPr>
                <w:rFonts w:ascii="Times New Roman" w:hAnsi="Times New Roman" w:eastAsia="仿宋_GB2312"/>
                <w:sz w:val="28"/>
                <w:szCs w:val="28"/>
                <w:highlight w:val="none"/>
              </w:rPr>
            </w:pPr>
          </w:p>
          <w:p>
            <w:pPr>
              <w:pStyle w:val="8"/>
              <w:spacing w:line="600" w:lineRule="exact"/>
              <w:ind w:firstLine="4760" w:firstLineChars="1700"/>
              <w:jc w:val="left"/>
              <w:rPr>
                <w:rFonts w:ascii="Times New Roman" w:hAnsi="Times New Roman" w:eastAsia="仿宋_GB2312"/>
                <w:sz w:val="28"/>
                <w:szCs w:val="28"/>
                <w:highlight w:val="none"/>
              </w:rPr>
            </w:pPr>
          </w:p>
          <w:p>
            <w:pPr>
              <w:pStyle w:val="8"/>
              <w:spacing w:line="600" w:lineRule="exact"/>
              <w:ind w:firstLine="5460" w:firstLineChars="1950"/>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w:t>
            </w:r>
            <w:r>
              <w:rPr>
                <w:rFonts w:hint="eastAsia" w:ascii="Times New Roman" w:hAnsi="Times New Roman" w:eastAsia="仿宋_GB2312"/>
                <w:sz w:val="28"/>
                <w:szCs w:val="28"/>
                <w:highlight w:val="none"/>
              </w:rPr>
              <w:t>单位</w:t>
            </w:r>
            <w:r>
              <w:rPr>
                <w:rFonts w:ascii="Times New Roman" w:hAnsi="Times New Roman" w:eastAsia="仿宋_GB2312"/>
                <w:sz w:val="28"/>
                <w:szCs w:val="28"/>
                <w:highlight w:val="none"/>
              </w:rPr>
              <w:t>盖章）</w:t>
            </w:r>
          </w:p>
          <w:p>
            <w:pPr>
              <w:pStyle w:val="8"/>
              <w:spacing w:line="600" w:lineRule="exact"/>
              <w:ind w:firstLine="0" w:firstLineChars="0"/>
              <w:jc w:val="left"/>
              <w:rPr>
                <w:rFonts w:ascii="Times New Roman" w:hAnsi="Times New Roman" w:eastAsia="仿宋_GB2312"/>
                <w:sz w:val="28"/>
                <w:szCs w:val="28"/>
                <w:highlight w:val="none"/>
              </w:rPr>
            </w:pPr>
          </w:p>
          <w:p>
            <w:pPr>
              <w:pStyle w:val="8"/>
              <w:spacing w:line="600" w:lineRule="exact"/>
              <w:ind w:firstLine="5320" w:firstLineChars="1900"/>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年   月   日</w:t>
            </w:r>
          </w:p>
          <w:p>
            <w:pPr>
              <w:jc w:val="center"/>
              <w:rPr>
                <w:rFonts w:ascii="Times New Roman" w:hAnsi="Times New Roman" w:eastAsia="仿宋_GB2312"/>
                <w:sz w:val="28"/>
                <w:szCs w:val="28"/>
                <w:highlight w:val="none"/>
              </w:rPr>
            </w:pPr>
          </w:p>
          <w:p>
            <w:pPr>
              <w:jc w:val="cente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spacing w:line="360" w:lineRule="exact"/>
              <w:rPr>
                <w:rFonts w:ascii="Times New Roman" w:hAnsi="Times New Roman" w:eastAsia="仿宋_GB2312"/>
                <w:sz w:val="24"/>
                <w:highlight w:val="none"/>
              </w:rPr>
            </w:pPr>
          </w:p>
        </w:tc>
      </w:tr>
    </w:tbl>
    <w:p>
      <w:pPr>
        <w:widowControl/>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br w:type="page"/>
      </w:r>
    </w:p>
    <w:p>
      <w:pPr>
        <w:spacing w:afterLines="50" w:line="440" w:lineRule="atLeast"/>
        <w:rPr>
          <w:rFonts w:ascii="Times New Roman" w:hAnsi="Times New Roman" w:eastAsia="黑体"/>
          <w:sz w:val="28"/>
          <w:szCs w:val="28"/>
          <w:highlight w:val="none"/>
        </w:rPr>
      </w:pPr>
      <w:r>
        <w:rPr>
          <w:rFonts w:ascii="Times New Roman" w:hAnsi="Times New Roman" w:eastAsia="黑体"/>
          <w:sz w:val="28"/>
          <w:szCs w:val="28"/>
          <w:highlight w:val="none"/>
        </w:rPr>
        <w:t>三、审查推荐意见</w:t>
      </w:r>
    </w:p>
    <w:tbl>
      <w:tblPr>
        <w:tblStyle w:val="4"/>
        <w:tblW w:w="965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6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70" w:hRule="atLeast"/>
          <w:jc w:val="center"/>
        </w:trPr>
        <w:tc>
          <w:tcPr>
            <w:tcW w:w="9656" w:type="dxa"/>
            <w:tcBorders>
              <w:top w:val="single" w:color="auto" w:sz="6" w:space="0"/>
            </w:tcBorders>
          </w:tcPr>
          <w:p>
            <w:pPr>
              <w:spacing w:line="480" w:lineRule="exact"/>
              <w:jc w:val="left"/>
              <w:rPr>
                <w:rFonts w:ascii="Times New Roman" w:hAnsi="Times New Roman" w:eastAsia="仿宋_GB2312"/>
                <w:sz w:val="24"/>
                <w:highlight w:val="none"/>
              </w:rPr>
            </w:pPr>
          </w:p>
          <w:p>
            <w:pPr>
              <w:spacing w:line="480" w:lineRule="exact"/>
              <w:jc w:val="left"/>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所在镇街（园区）市场监管分局初审意见：</w:t>
            </w:r>
          </w:p>
          <w:p>
            <w:pPr>
              <w:spacing w:line="480" w:lineRule="exact"/>
              <w:ind w:firstLine="480" w:firstLineChars="200"/>
              <w:jc w:val="left"/>
              <w:rPr>
                <w:rFonts w:ascii="Times New Roman" w:hAnsi="Times New Roman" w:eastAsia="仿宋_GB2312"/>
                <w:sz w:val="24"/>
                <w:highlight w:val="none"/>
              </w:rPr>
            </w:pPr>
          </w:p>
          <w:p>
            <w:pPr>
              <w:spacing w:line="480" w:lineRule="exact"/>
              <w:ind w:firstLine="480" w:firstLineChars="200"/>
              <w:jc w:val="left"/>
              <w:rPr>
                <w:rFonts w:ascii="Times New Roman" w:hAnsi="Times New Roman" w:eastAsia="仿宋_GB2312"/>
                <w:sz w:val="24"/>
                <w:highlight w:val="none"/>
              </w:rPr>
            </w:pPr>
          </w:p>
          <w:p>
            <w:pPr>
              <w:spacing w:line="480" w:lineRule="exact"/>
              <w:ind w:firstLine="480" w:firstLineChars="200"/>
              <w:jc w:val="left"/>
              <w:rPr>
                <w:rFonts w:ascii="Times New Roman" w:hAnsi="Times New Roman" w:eastAsia="仿宋_GB2312"/>
                <w:sz w:val="24"/>
                <w:highlight w:val="none"/>
              </w:rPr>
            </w:pPr>
          </w:p>
          <w:p>
            <w:pPr>
              <w:spacing w:line="480" w:lineRule="exact"/>
              <w:ind w:firstLine="480" w:firstLineChars="200"/>
              <w:jc w:val="left"/>
              <w:rPr>
                <w:rFonts w:ascii="Times New Roman" w:hAnsi="Times New Roman" w:eastAsia="仿宋_GB2312"/>
                <w:sz w:val="24"/>
                <w:highlight w:val="none"/>
              </w:rPr>
            </w:pPr>
            <w:r>
              <w:rPr>
                <w:rFonts w:ascii="Times New Roman" w:hAnsi="Times New Roman" w:eastAsia="仿宋_GB2312"/>
                <w:sz w:val="24"/>
                <w:highlight w:val="none"/>
              </w:rPr>
              <w:t xml:space="preserve">                </w:t>
            </w:r>
          </w:p>
          <w:p>
            <w:pPr>
              <w:spacing w:line="480" w:lineRule="exact"/>
              <w:ind w:firstLine="480" w:firstLineChars="200"/>
              <w:jc w:val="left"/>
              <w:rPr>
                <w:rFonts w:ascii="Times New Roman" w:hAnsi="Times New Roman" w:eastAsia="仿宋_GB2312"/>
                <w:sz w:val="24"/>
                <w:highlight w:val="none"/>
              </w:rPr>
            </w:pPr>
          </w:p>
          <w:p>
            <w:pPr>
              <w:spacing w:line="480" w:lineRule="exact"/>
              <w:jc w:val="center"/>
              <w:rPr>
                <w:rFonts w:ascii="Times New Roman" w:hAnsi="Times New Roman" w:eastAsia="仿宋_GB2312"/>
                <w:sz w:val="24"/>
                <w:highlight w:val="none"/>
              </w:rPr>
            </w:pPr>
            <w:r>
              <w:rPr>
                <w:rFonts w:ascii="Times New Roman" w:hAnsi="Times New Roman" w:eastAsia="仿宋_GB2312"/>
                <w:sz w:val="28"/>
                <w:szCs w:val="28"/>
                <w:highlight w:val="none"/>
              </w:rPr>
              <w:t xml:space="preserve">               （盖章）</w:t>
            </w:r>
          </w:p>
          <w:p>
            <w:pPr>
              <w:spacing w:line="480" w:lineRule="exact"/>
              <w:jc w:val="left"/>
              <w:rPr>
                <w:rFonts w:ascii="Times New Roman" w:hAnsi="Times New Roman" w:eastAsia="仿宋_GB2312"/>
                <w:sz w:val="24"/>
                <w:highlight w:val="none"/>
              </w:rPr>
            </w:pPr>
          </w:p>
          <w:p>
            <w:pPr>
              <w:spacing w:line="480" w:lineRule="exact"/>
              <w:jc w:val="center"/>
              <w:rPr>
                <w:rFonts w:ascii="Times New Roman" w:hAnsi="Times New Roman" w:eastAsia="仿宋_GB2312"/>
                <w:sz w:val="24"/>
                <w:highlight w:val="none"/>
              </w:rPr>
            </w:pPr>
            <w:r>
              <w:rPr>
                <w:rFonts w:ascii="Times New Roman" w:hAnsi="Times New Roman" w:eastAsia="仿宋_GB2312"/>
                <w:sz w:val="28"/>
                <w:szCs w:val="28"/>
                <w:highlight w:val="none"/>
              </w:rPr>
              <w:t xml:space="preserve">              年  月  日</w:t>
            </w:r>
          </w:p>
          <w:p>
            <w:pPr>
              <w:widowControl/>
              <w:spacing w:line="480" w:lineRule="exact"/>
              <w:jc w:val="left"/>
              <w:rPr>
                <w:rFonts w:ascii="Times New Roman" w:hAnsi="Times New Roman" w:eastAsia="仿宋_GB2312"/>
                <w:sz w:val="24"/>
                <w:highlight w:val="none"/>
              </w:rPr>
            </w:pPr>
          </w:p>
          <w:p>
            <w:pPr>
              <w:spacing w:line="480" w:lineRule="exact"/>
              <w:jc w:val="center"/>
              <w:rPr>
                <w:rFonts w:ascii="Times New Roman" w:hAnsi="Times New Roman" w:eastAsia="仿宋_GB2312"/>
                <w:sz w:val="24"/>
                <w:highlight w:val="none"/>
              </w:rPr>
            </w:pPr>
          </w:p>
        </w:tc>
      </w:tr>
    </w:tbl>
    <w:p>
      <w:pPr>
        <w:spacing w:afterLines="50" w:line="440" w:lineRule="atLeast"/>
        <w:rPr>
          <w:rFonts w:ascii="Times New Roman" w:hAnsi="Times New Roman" w:eastAsia="黑体"/>
          <w:sz w:val="28"/>
          <w:szCs w:val="28"/>
          <w:highlight w:val="none"/>
        </w:rPr>
      </w:pPr>
    </w:p>
    <w:p>
      <w:pPr>
        <w:spacing w:afterLines="50" w:line="500" w:lineRule="exact"/>
        <w:rPr>
          <w:rFonts w:ascii="黑体" w:hAnsi="黑体" w:eastAsia="黑体"/>
          <w:sz w:val="28"/>
          <w:szCs w:val="28"/>
          <w:highlight w:val="none"/>
        </w:rPr>
      </w:pPr>
      <w:r>
        <w:rPr>
          <w:rFonts w:ascii="黑体" w:hAnsi="黑体" w:eastAsia="黑体"/>
          <w:sz w:val="28"/>
          <w:szCs w:val="28"/>
          <w:highlight w:val="none"/>
        </w:rPr>
        <w:t>四、附件清单</w:t>
      </w:r>
    </w:p>
    <w:p>
      <w:pPr>
        <w:spacing w:afterLines="50" w:line="500" w:lineRule="exact"/>
        <w:rPr>
          <w:rFonts w:ascii="Times New Roman" w:hAnsi="Times New Roman" w:eastAsia="仿宋_GB2312"/>
          <w:sz w:val="28"/>
          <w:szCs w:val="28"/>
          <w:highlight w:val="none"/>
        </w:rPr>
      </w:pPr>
      <w:r>
        <w:rPr>
          <w:rFonts w:ascii="Times New Roman" w:hAnsi="Times New Roman" w:eastAsia="仿宋_GB2312"/>
          <w:sz w:val="28"/>
          <w:szCs w:val="28"/>
          <w:highlight w:val="none"/>
        </w:rPr>
        <w:t>（一）《</w:t>
      </w:r>
      <w:r>
        <w:rPr>
          <w:rFonts w:hint="eastAsia" w:ascii="Times New Roman" w:hAnsi="Times New Roman" w:eastAsia="仿宋_GB2312"/>
          <w:sz w:val="28"/>
          <w:szCs w:val="28"/>
          <w:highlight w:val="none"/>
          <w:lang w:val="en-US" w:eastAsia="zh-CN"/>
        </w:rPr>
        <w:t>2021年</w:t>
      </w:r>
      <w:r>
        <w:rPr>
          <w:rFonts w:ascii="Times New Roman" w:hAnsi="Times New Roman" w:eastAsia="仿宋_GB2312"/>
          <w:sz w:val="28"/>
          <w:szCs w:val="28"/>
          <w:highlight w:val="none"/>
        </w:rPr>
        <w:t>专利转化专项后补助项目申报书》；</w:t>
      </w:r>
    </w:p>
    <w:p>
      <w:pPr>
        <w:spacing w:afterLines="50" w:line="500" w:lineRule="exact"/>
        <w:rPr>
          <w:rFonts w:ascii="Times New Roman" w:hAnsi="Times New Roman" w:eastAsia="仿宋_GB2312"/>
          <w:sz w:val="28"/>
          <w:szCs w:val="28"/>
          <w:highlight w:val="none"/>
        </w:rPr>
      </w:pPr>
      <w:r>
        <w:rPr>
          <w:rFonts w:ascii="Times New Roman" w:hAnsi="Times New Roman" w:eastAsia="仿宋_GB2312"/>
          <w:sz w:val="28"/>
          <w:szCs w:val="28"/>
          <w:highlight w:val="none"/>
        </w:rPr>
        <w:t>（二）机构法人资格证书或营业执照复印件；</w:t>
      </w:r>
    </w:p>
    <w:p>
      <w:pPr>
        <w:spacing w:afterLines="50" w:line="500" w:lineRule="exact"/>
        <w:rPr>
          <w:rFonts w:ascii="Times New Roman" w:hAnsi="Times New Roman" w:eastAsia="仿宋_GB2312"/>
          <w:sz w:val="28"/>
          <w:szCs w:val="28"/>
          <w:highlight w:val="none"/>
        </w:rPr>
      </w:pPr>
      <w:r>
        <w:rPr>
          <w:rFonts w:ascii="Times New Roman" w:hAnsi="Times New Roman" w:eastAsia="仿宋_GB2312"/>
          <w:sz w:val="28"/>
          <w:szCs w:val="28"/>
          <w:highlight w:val="none"/>
        </w:rPr>
        <w:t>（三）银行开户证明；</w:t>
      </w:r>
    </w:p>
    <w:p>
      <w:pPr>
        <w:spacing w:afterLines="50" w:line="500" w:lineRule="exact"/>
        <w:rPr>
          <w:rFonts w:ascii="Times New Roman" w:hAnsi="Times New Roman" w:eastAsia="仿宋_GB2312"/>
          <w:sz w:val="28"/>
          <w:szCs w:val="28"/>
          <w:highlight w:val="none"/>
        </w:rPr>
      </w:pPr>
      <w:r>
        <w:rPr>
          <w:rFonts w:ascii="Times New Roman" w:hAnsi="Times New Roman" w:eastAsia="仿宋_GB2312"/>
          <w:sz w:val="28"/>
          <w:szCs w:val="28"/>
          <w:highlight w:val="none"/>
        </w:rPr>
        <w:t>（四）专利转化交易款付款凭证；</w:t>
      </w:r>
    </w:p>
    <w:p>
      <w:pPr>
        <w:spacing w:afterLines="50" w:line="500" w:lineRule="exact"/>
        <w:rPr>
          <w:rFonts w:ascii="Times New Roman" w:hAnsi="Times New Roman" w:eastAsia="仿宋_GB2312"/>
          <w:sz w:val="28"/>
          <w:szCs w:val="28"/>
          <w:highlight w:val="none"/>
        </w:rPr>
      </w:pPr>
      <w:r>
        <w:rPr>
          <w:rFonts w:ascii="Times New Roman" w:hAnsi="Times New Roman" w:eastAsia="仿宋_GB2312"/>
          <w:sz w:val="28"/>
          <w:szCs w:val="28"/>
          <w:highlight w:val="none"/>
        </w:rPr>
        <w:t>（五）专利转化交易发票和纳税证明复印件；</w:t>
      </w:r>
    </w:p>
    <w:p>
      <w:pPr>
        <w:spacing w:afterLines="50" w:line="500" w:lineRule="exact"/>
        <w:rPr>
          <w:rFonts w:ascii="Times New Roman" w:hAnsi="Times New Roman" w:eastAsia="仿宋_GB2312"/>
          <w:sz w:val="28"/>
          <w:szCs w:val="28"/>
          <w:highlight w:val="none"/>
        </w:rPr>
      </w:pPr>
      <w:r>
        <w:rPr>
          <w:rFonts w:ascii="Times New Roman" w:hAnsi="Times New Roman" w:eastAsia="仿宋_GB2312"/>
          <w:sz w:val="28"/>
          <w:szCs w:val="28"/>
          <w:highlight w:val="none"/>
        </w:rPr>
        <w:t>（六）专利实施许可项目：</w:t>
      </w:r>
    </w:p>
    <w:p>
      <w:pPr>
        <w:spacing w:afterLines="50" w:line="500" w:lineRule="exact"/>
        <w:rPr>
          <w:rFonts w:ascii="Times New Roman" w:hAnsi="Times New Roman" w:eastAsia="仿宋_GB2312"/>
          <w:sz w:val="28"/>
          <w:szCs w:val="28"/>
          <w:highlight w:val="none"/>
        </w:rPr>
      </w:pPr>
      <w:r>
        <w:rPr>
          <w:rFonts w:ascii="Times New Roman" w:hAnsi="Times New Roman" w:eastAsia="仿宋_GB2312"/>
          <w:sz w:val="28"/>
          <w:szCs w:val="28"/>
          <w:highlight w:val="none"/>
        </w:rPr>
        <w:t>1、专利实施许可合同；</w:t>
      </w:r>
    </w:p>
    <w:p>
      <w:pPr>
        <w:spacing w:afterLines="50" w:line="500" w:lineRule="exact"/>
        <w:rPr>
          <w:rFonts w:ascii="Times New Roman" w:hAnsi="Times New Roman" w:eastAsia="仿宋_GB2312"/>
          <w:sz w:val="28"/>
          <w:szCs w:val="28"/>
          <w:highlight w:val="none"/>
        </w:rPr>
      </w:pPr>
      <w:r>
        <w:rPr>
          <w:rFonts w:ascii="Times New Roman" w:hAnsi="Times New Roman" w:eastAsia="仿宋_GB2312"/>
          <w:sz w:val="28"/>
          <w:szCs w:val="28"/>
          <w:highlight w:val="none"/>
        </w:rPr>
        <w:t>2、国家知识产权局出具的专利实施许可登记备案证明；</w:t>
      </w:r>
    </w:p>
    <w:p>
      <w:pPr>
        <w:spacing w:afterLines="50" w:line="500" w:lineRule="exact"/>
        <w:rPr>
          <w:rFonts w:ascii="Times New Roman" w:hAnsi="Times New Roman" w:eastAsia="仿宋_GB2312"/>
          <w:sz w:val="28"/>
          <w:szCs w:val="28"/>
          <w:highlight w:val="none"/>
        </w:rPr>
      </w:pPr>
      <w:r>
        <w:rPr>
          <w:rFonts w:ascii="Times New Roman" w:hAnsi="Times New Roman" w:eastAsia="仿宋_GB2312"/>
          <w:sz w:val="28"/>
          <w:szCs w:val="28"/>
          <w:highlight w:val="none"/>
        </w:rPr>
        <w:t>3、专利证书或专利登记簿副本。</w:t>
      </w:r>
    </w:p>
    <w:p>
      <w:pPr>
        <w:spacing w:afterLines="50" w:line="500" w:lineRule="exact"/>
        <w:rPr>
          <w:rFonts w:ascii="Times New Roman" w:hAnsi="Times New Roman" w:eastAsia="仿宋_GB2312"/>
          <w:sz w:val="28"/>
          <w:szCs w:val="28"/>
          <w:highlight w:val="none"/>
        </w:rPr>
      </w:pPr>
      <w:r>
        <w:rPr>
          <w:rFonts w:ascii="Times New Roman" w:hAnsi="Times New Roman" w:eastAsia="仿宋_GB2312"/>
          <w:sz w:val="28"/>
          <w:szCs w:val="28"/>
          <w:highlight w:val="none"/>
        </w:rPr>
        <w:t>（七）专利技术转让项目：</w:t>
      </w:r>
    </w:p>
    <w:p>
      <w:pPr>
        <w:spacing w:afterLines="50" w:line="500" w:lineRule="exact"/>
        <w:rPr>
          <w:rFonts w:ascii="Times New Roman" w:hAnsi="Times New Roman" w:eastAsia="仿宋_GB2312"/>
          <w:sz w:val="28"/>
          <w:szCs w:val="28"/>
          <w:highlight w:val="none"/>
        </w:rPr>
      </w:pPr>
      <w:r>
        <w:rPr>
          <w:rFonts w:ascii="Times New Roman" w:hAnsi="Times New Roman" w:eastAsia="仿宋_GB2312"/>
          <w:sz w:val="28"/>
          <w:szCs w:val="28"/>
          <w:highlight w:val="none"/>
        </w:rPr>
        <w:t>1、专利技术转让合同；</w:t>
      </w:r>
    </w:p>
    <w:p>
      <w:pPr>
        <w:spacing w:afterLines="50" w:line="500" w:lineRule="exact"/>
        <w:rPr>
          <w:rFonts w:ascii="Times New Roman" w:hAnsi="Times New Roman" w:eastAsia="仿宋_GB2312"/>
          <w:sz w:val="28"/>
          <w:szCs w:val="28"/>
          <w:highlight w:val="none"/>
        </w:rPr>
      </w:pPr>
      <w:r>
        <w:rPr>
          <w:rFonts w:ascii="Times New Roman" w:hAnsi="Times New Roman" w:eastAsia="仿宋_GB2312"/>
          <w:sz w:val="28"/>
          <w:szCs w:val="28"/>
          <w:highlight w:val="none"/>
        </w:rPr>
        <w:t>2、国家知识产权局出具的专利权人变更证明材料；</w:t>
      </w:r>
    </w:p>
    <w:p>
      <w:pPr>
        <w:spacing w:afterLines="50" w:line="500" w:lineRule="exact"/>
        <w:rPr>
          <w:rFonts w:ascii="Times New Roman" w:hAnsi="Times New Roman" w:eastAsia="仿宋_GB2312"/>
          <w:sz w:val="28"/>
          <w:szCs w:val="28"/>
          <w:highlight w:val="none"/>
        </w:rPr>
      </w:pPr>
      <w:r>
        <w:rPr>
          <w:rFonts w:ascii="Times New Roman" w:hAnsi="Times New Roman" w:eastAsia="仿宋_GB2312"/>
          <w:sz w:val="28"/>
          <w:szCs w:val="28"/>
          <w:highlight w:val="none"/>
        </w:rPr>
        <w:t>3、专利证书或专利登记簿副本。</w:t>
      </w:r>
    </w:p>
    <w:p>
      <w:pPr>
        <w:spacing w:afterLines="50" w:line="500" w:lineRule="exact"/>
        <w:rPr>
          <w:rFonts w:hint="eastAsia" w:ascii="Times New Roman" w:hAnsi="Times New Roman" w:eastAsia="仿宋_GB2312"/>
          <w:sz w:val="28"/>
          <w:szCs w:val="28"/>
          <w:highlight w:val="none"/>
          <w:lang w:eastAsia="zh-CN"/>
        </w:rPr>
      </w:pPr>
      <w:r>
        <w:rPr>
          <w:rFonts w:ascii="Times New Roman" w:hAnsi="Times New Roman" w:eastAsia="仿宋_GB2312"/>
          <w:sz w:val="28"/>
          <w:szCs w:val="28"/>
          <w:highlight w:val="none"/>
        </w:rPr>
        <w:t>（八）申报单位2020年度财务审计报告</w:t>
      </w:r>
      <w:r>
        <w:rPr>
          <w:rFonts w:hint="eastAsia" w:ascii="Times New Roman" w:hAnsi="Times New Roman" w:eastAsia="仿宋_GB2312"/>
          <w:sz w:val="28"/>
          <w:szCs w:val="28"/>
          <w:highlight w:val="none"/>
          <w:lang w:eastAsia="zh-CN"/>
        </w:rPr>
        <w:t>；</w:t>
      </w:r>
      <w:bookmarkStart w:id="0" w:name="_GoBack"/>
      <w:bookmarkEnd w:id="0"/>
    </w:p>
    <w:p>
      <w:pPr>
        <w:pStyle w:val="2"/>
        <w:numPr>
          <w:ilvl w:val="-1"/>
          <w:numId w:val="0"/>
        </w:numPr>
        <w:ind w:left="0" w:firstLine="0"/>
        <w:rPr>
          <w:rFonts w:eastAsia="仿宋_GB2312" w:cstheme="minorBidi"/>
          <w:bCs w:val="0"/>
          <w:kern w:val="2"/>
          <w:sz w:val="28"/>
          <w:szCs w:val="28"/>
          <w:highlight w:val="none"/>
        </w:rPr>
      </w:pPr>
      <w:r>
        <w:rPr>
          <w:rFonts w:hint="default" w:eastAsia="仿宋_GB2312" w:cstheme="minorBidi"/>
          <w:bCs w:val="0"/>
          <w:kern w:val="2"/>
          <w:sz w:val="28"/>
          <w:szCs w:val="28"/>
          <w:highlight w:val="none"/>
        </w:rPr>
        <w:t>（九）规上企业提供上年度的研发投入数据佐证材料（从国家统计局的统计联网直报平台导出含有水印的107-2报表电子文档PDF件）。</w:t>
      </w:r>
    </w:p>
    <w:p>
      <w:pPr>
        <w:spacing w:afterLines="50" w:line="500" w:lineRule="exact"/>
        <w:rPr>
          <w:rFonts w:ascii="Times New Roman" w:hAnsi="Times New Roman" w:eastAsia="仿宋_GB2312"/>
          <w:sz w:val="28"/>
          <w:szCs w:val="28"/>
          <w:highlight w:val="none"/>
        </w:rPr>
      </w:pPr>
      <w:r>
        <w:rPr>
          <w:rFonts w:ascii="Times New Roman" w:hAnsi="Times New Roman" w:eastAsia="仿宋_GB2312"/>
          <w:sz w:val="28"/>
          <w:szCs w:val="28"/>
          <w:highlight w:val="none"/>
        </w:rPr>
        <w:t>以上申报材料复印件应加盖单位公章，并在材料受理时提供原件查验。</w:t>
      </w:r>
    </w:p>
    <w:p>
      <w:pPr>
        <w:spacing w:line="600" w:lineRule="exact"/>
        <w:rPr>
          <w:rFonts w:ascii="Times New Roman" w:hAnsi="Times New Roman" w:eastAsia="仿宋_GB2312" w:cs="Times New Roman"/>
          <w:color w:val="000000"/>
          <w:kern w:val="0"/>
          <w:sz w:val="32"/>
          <w:szCs w:val="32"/>
          <w:highlight w:val="yellow"/>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FD54575"/>
    <w:multiLevelType w:val="singleLevel"/>
    <w:tmpl w:val="7FD5457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2A5C"/>
    <w:rsid w:val="00072409"/>
    <w:rsid w:val="000A0AFC"/>
    <w:rsid w:val="000E12D6"/>
    <w:rsid w:val="001033C3"/>
    <w:rsid w:val="00113314"/>
    <w:rsid w:val="00137483"/>
    <w:rsid w:val="001477E7"/>
    <w:rsid w:val="001521E2"/>
    <w:rsid w:val="00154594"/>
    <w:rsid w:val="00154B08"/>
    <w:rsid w:val="001677AD"/>
    <w:rsid w:val="001758EA"/>
    <w:rsid w:val="00182200"/>
    <w:rsid w:val="001A4320"/>
    <w:rsid w:val="001A5F66"/>
    <w:rsid w:val="001C7007"/>
    <w:rsid w:val="001D5FBA"/>
    <w:rsid w:val="002119D2"/>
    <w:rsid w:val="00216F7C"/>
    <w:rsid w:val="00220B9E"/>
    <w:rsid w:val="00233AA5"/>
    <w:rsid w:val="002375F1"/>
    <w:rsid w:val="00254D33"/>
    <w:rsid w:val="002745A6"/>
    <w:rsid w:val="002754C2"/>
    <w:rsid w:val="00297478"/>
    <w:rsid w:val="002A2F30"/>
    <w:rsid w:val="002B343D"/>
    <w:rsid w:val="002D73EF"/>
    <w:rsid w:val="00323634"/>
    <w:rsid w:val="003405C2"/>
    <w:rsid w:val="00346DD8"/>
    <w:rsid w:val="0035020E"/>
    <w:rsid w:val="00396C3A"/>
    <w:rsid w:val="003A61D9"/>
    <w:rsid w:val="003F4CAA"/>
    <w:rsid w:val="004268E9"/>
    <w:rsid w:val="00450581"/>
    <w:rsid w:val="004A4627"/>
    <w:rsid w:val="004B28FB"/>
    <w:rsid w:val="004B5E14"/>
    <w:rsid w:val="004D0BCB"/>
    <w:rsid w:val="00502E06"/>
    <w:rsid w:val="005508C7"/>
    <w:rsid w:val="005555FB"/>
    <w:rsid w:val="00567C73"/>
    <w:rsid w:val="005A3A54"/>
    <w:rsid w:val="005A6B98"/>
    <w:rsid w:val="005B06BD"/>
    <w:rsid w:val="005B2B6A"/>
    <w:rsid w:val="005C2A5C"/>
    <w:rsid w:val="005D682E"/>
    <w:rsid w:val="006123EF"/>
    <w:rsid w:val="006216DB"/>
    <w:rsid w:val="00624F29"/>
    <w:rsid w:val="00627456"/>
    <w:rsid w:val="0065000D"/>
    <w:rsid w:val="006510C5"/>
    <w:rsid w:val="00682B1F"/>
    <w:rsid w:val="00685AF5"/>
    <w:rsid w:val="006B125E"/>
    <w:rsid w:val="006C2DCE"/>
    <w:rsid w:val="006D7E2E"/>
    <w:rsid w:val="00716583"/>
    <w:rsid w:val="00734079"/>
    <w:rsid w:val="00745FB6"/>
    <w:rsid w:val="00762B14"/>
    <w:rsid w:val="00772F24"/>
    <w:rsid w:val="007A7DDF"/>
    <w:rsid w:val="007C1A04"/>
    <w:rsid w:val="008236B7"/>
    <w:rsid w:val="00831868"/>
    <w:rsid w:val="00836026"/>
    <w:rsid w:val="00840C54"/>
    <w:rsid w:val="008439F4"/>
    <w:rsid w:val="00844069"/>
    <w:rsid w:val="00844F14"/>
    <w:rsid w:val="00852931"/>
    <w:rsid w:val="008916B8"/>
    <w:rsid w:val="008947B8"/>
    <w:rsid w:val="008B706B"/>
    <w:rsid w:val="008D2D1F"/>
    <w:rsid w:val="008F4A06"/>
    <w:rsid w:val="008F5BFD"/>
    <w:rsid w:val="0090488E"/>
    <w:rsid w:val="00946EF1"/>
    <w:rsid w:val="00947C60"/>
    <w:rsid w:val="009969C6"/>
    <w:rsid w:val="009B533E"/>
    <w:rsid w:val="009C0110"/>
    <w:rsid w:val="009D30C8"/>
    <w:rsid w:val="009E7FC6"/>
    <w:rsid w:val="00A23571"/>
    <w:rsid w:val="00A24C4B"/>
    <w:rsid w:val="00A634E6"/>
    <w:rsid w:val="00A65808"/>
    <w:rsid w:val="00A65C8E"/>
    <w:rsid w:val="00A826E0"/>
    <w:rsid w:val="00A97A04"/>
    <w:rsid w:val="00AF40C0"/>
    <w:rsid w:val="00AF76BE"/>
    <w:rsid w:val="00B10DC8"/>
    <w:rsid w:val="00B7439C"/>
    <w:rsid w:val="00BC3825"/>
    <w:rsid w:val="00BC7C50"/>
    <w:rsid w:val="00BE34FC"/>
    <w:rsid w:val="00C36116"/>
    <w:rsid w:val="00C46D20"/>
    <w:rsid w:val="00D22876"/>
    <w:rsid w:val="00D23217"/>
    <w:rsid w:val="00DC1F22"/>
    <w:rsid w:val="00DF40E0"/>
    <w:rsid w:val="00E34543"/>
    <w:rsid w:val="00E74E49"/>
    <w:rsid w:val="00E75CCB"/>
    <w:rsid w:val="00EA71EB"/>
    <w:rsid w:val="00EC24A9"/>
    <w:rsid w:val="00ED59CC"/>
    <w:rsid w:val="00F04FCF"/>
    <w:rsid w:val="00FA7A4F"/>
    <w:rsid w:val="00FD54E4"/>
    <w:rsid w:val="00FE66D3"/>
    <w:rsid w:val="00FF1CFA"/>
    <w:rsid w:val="04931828"/>
    <w:rsid w:val="05621CAB"/>
    <w:rsid w:val="07F9702B"/>
    <w:rsid w:val="09737680"/>
    <w:rsid w:val="0B617DA6"/>
    <w:rsid w:val="0D2D096E"/>
    <w:rsid w:val="126E218F"/>
    <w:rsid w:val="14764D23"/>
    <w:rsid w:val="15616AA6"/>
    <w:rsid w:val="17555E8D"/>
    <w:rsid w:val="1B4D036D"/>
    <w:rsid w:val="1DF723E2"/>
    <w:rsid w:val="24D52021"/>
    <w:rsid w:val="259545C7"/>
    <w:rsid w:val="286F69BC"/>
    <w:rsid w:val="29D22DF2"/>
    <w:rsid w:val="34F053FB"/>
    <w:rsid w:val="359D474B"/>
    <w:rsid w:val="3A9D448A"/>
    <w:rsid w:val="3AAF3E09"/>
    <w:rsid w:val="3B8F7969"/>
    <w:rsid w:val="3CFE0A88"/>
    <w:rsid w:val="41ED2597"/>
    <w:rsid w:val="47EB5622"/>
    <w:rsid w:val="4F556B5E"/>
    <w:rsid w:val="513E51C1"/>
    <w:rsid w:val="52B030E2"/>
    <w:rsid w:val="54EF7A2D"/>
    <w:rsid w:val="58FA1909"/>
    <w:rsid w:val="5ACA55D7"/>
    <w:rsid w:val="61B7071E"/>
    <w:rsid w:val="61DF129F"/>
    <w:rsid w:val="645534D0"/>
    <w:rsid w:val="6792354A"/>
    <w:rsid w:val="6D461EDF"/>
    <w:rsid w:val="727D215C"/>
    <w:rsid w:val="76C17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7"/>
    <w:semiHidden/>
    <w:unhideWhenUsed/>
    <w:qFormat/>
    <w:uiPriority w:val="99"/>
    <w:rPr>
      <w:sz w:val="18"/>
      <w:szCs w:val="18"/>
    </w:rPr>
  </w:style>
  <w:style w:type="paragraph" w:styleId="6">
    <w:name w:val="List Paragraph"/>
    <w:basedOn w:val="1"/>
    <w:qFormat/>
    <w:uiPriority w:val="34"/>
    <w:pPr>
      <w:ind w:firstLine="420" w:firstLineChars="200"/>
    </w:pPr>
  </w:style>
  <w:style w:type="character" w:customStyle="1" w:styleId="7">
    <w:name w:val="批注框文本 Char"/>
    <w:basedOn w:val="5"/>
    <w:link w:val="3"/>
    <w:semiHidden/>
    <w:qFormat/>
    <w:uiPriority w:val="99"/>
    <w:rPr>
      <w:rFonts w:asciiTheme="minorHAnsi" w:hAnsiTheme="minorHAnsi" w:eastAsiaTheme="minorEastAsia" w:cstheme="minorBidi"/>
      <w:kern w:val="2"/>
      <w:sz w:val="18"/>
      <w:szCs w:val="18"/>
    </w:rPr>
  </w:style>
  <w:style w:type="paragraph" w:customStyle="1" w:styleId="8">
    <w:name w:val="列出段落1"/>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9</Pages>
  <Words>396</Words>
  <Characters>2260</Characters>
  <Lines>18</Lines>
  <Paragraphs>5</Paragraphs>
  <TotalTime>14</TotalTime>
  <ScaleCrop>false</ScaleCrop>
  <LinksUpToDate>false</LinksUpToDate>
  <CharactersWithSpaces>2651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2021-09-08T02:46:00Z</dcterms:created>
  <dc:creator>周颖</dc:creator>
  <cp:lastModifiedBy>十音</cp:lastModifiedBy>
  <dcterms:modified xsi:type="dcterms:W3CDTF">2021-12-06T07:09:50Z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41DE43B72EE44249A8943EDF548EDA99</vt:lpwstr>
  </property>
</Properties>
</file>